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48236D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AB406A" w:rsidP="00806C4B">
                  <w:pPr>
                    <w:pStyle w:val="aaaTitleNumber"/>
                  </w:pPr>
                  <w:r>
                    <w:t>8.</w:t>
                  </w:r>
                  <w:r w:rsidR="00106021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Pr="00D10790" w:rsidRDefault="00BF3D14" w:rsidP="005A65A5">
      <w:pPr>
        <w:pStyle w:val="enTitleHead"/>
      </w:pPr>
      <w:r>
        <w:rPr>
          <w:noProof/>
        </w:rPr>
        <w:t>Changing Dimensions</w:t>
      </w:r>
    </w:p>
    <w:p w:rsidR="00BF3D14" w:rsidRPr="005D670A" w:rsidRDefault="00BF3D14" w:rsidP="00BF3D14">
      <w:pPr>
        <w:pStyle w:val="enDirectionLine"/>
      </w:pPr>
      <w:r w:rsidRPr="005D670A">
        <w:t xml:space="preserve">Find </w:t>
      </w:r>
      <w:r w:rsidR="00537986">
        <w:t>the</w:t>
      </w:r>
      <w:r w:rsidRPr="005D670A">
        <w:t xml:space="preserve"> </w:t>
      </w:r>
      <w:r>
        <w:t>circumference</w:t>
      </w:r>
      <w:r w:rsidRPr="005D670A">
        <w:t xml:space="preserve"> </w:t>
      </w:r>
      <w:r>
        <w:t>of the circle. Then find the circumference if the radius is multiplied by 2.</w:t>
      </w:r>
      <w:r w:rsidR="00AC30A0">
        <w:t xml:space="preserve"> Use 3.14 for</w:t>
      </w:r>
      <w:r w:rsidR="00AC30A0" w:rsidRPr="00AC30A0">
        <w:rPr>
          <w:i/>
          <w:position w:val="-1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8" o:title=""/>
          </v:shape>
          <o:OLEObject Type="Embed" ProgID="Equation.DSMT4" ShapeID="_x0000_i1025" DrawAspect="Content" ObjectID="_1531497016" r:id="rId9"/>
        </w:object>
      </w:r>
    </w:p>
    <w:p w:rsidR="00BF3D14" w:rsidRPr="005D670A" w:rsidRDefault="00BF3D14" w:rsidP="00BF3D14">
      <w:pPr>
        <w:pStyle w:val="enNumList3"/>
        <w:spacing w:after="1920"/>
      </w:pPr>
      <w:r w:rsidRPr="005D670A">
        <w:tab/>
      </w:r>
      <w:r w:rsidRPr="005D670A">
        <w:rPr>
          <w:rStyle w:val="enListNumber"/>
        </w:rPr>
        <w:t>1.</w:t>
      </w:r>
      <w:r w:rsidRPr="005D670A">
        <w:tab/>
      </w:r>
      <w:r w:rsidR="00926912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00" cy="1079500"/>
            <wp:effectExtent l="0" t="0" r="0" b="0"/>
            <wp:wrapNone/>
            <wp:docPr id="546" name="Picture 546" descr="TA: S:\mscc7wb03.01\Red Production\Red Resources by Chapter\Art\08\mscc7_rbc_0801_38.eps,1/4/2013 12:27:11 PM replaced: 7/31/2016 7:04:1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TA: S:\mscc7wb03.01\Red Production\Red Resources by Chapter\Art\08\mscc7_rbc_0801_38.eps,1/4/2013 12:27:11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70A">
        <w:tab/>
      </w:r>
      <w:r w:rsidRPr="005D670A">
        <w:rPr>
          <w:rStyle w:val="enListNumber"/>
        </w:rPr>
        <w:t>2.</w:t>
      </w:r>
      <w:r w:rsidRPr="005D670A">
        <w:tab/>
      </w:r>
      <w:r w:rsidR="00926912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None/>
            <wp:docPr id="547" name="Picture 547" descr="TA: S:\mscc7wb03.01\Red Production\Red Resources by Chapter\Art\08\mscc7_rbc_0801_39.eps,1/4/2013 12:28:23 PM replaced: 7/31/2016 7:04:1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TA: S:\mscc7wb03.01\Red Production\Red Resources by Chapter\Art\08\mscc7_rbc_0801_39.eps,1/4/2013 12:28:23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70A">
        <w:tab/>
      </w:r>
      <w:r>
        <w:rPr>
          <w:rStyle w:val="enListNumber"/>
        </w:rPr>
        <w:t>3</w:t>
      </w:r>
      <w:r w:rsidRPr="005D670A">
        <w:rPr>
          <w:rStyle w:val="enListNumber"/>
        </w:rPr>
        <w:t>.</w:t>
      </w:r>
      <w:r w:rsidRPr="005D670A">
        <w:tab/>
      </w:r>
      <w:r w:rsidR="00926912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None/>
            <wp:docPr id="548" name="Picture 548" descr="TA: S:\mscc7wb03.01\Red Production\Red Resources by Chapter\Art\08\mscc7_rbc_0801_40.eps,1/4/2013 2:23:34 PM replaced: 7/31/2016 7:04: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TA: S:\mscc7wb03.01\Red Production\Red Resources by Chapter\Art\08\mscc7_rbc_0801_40.eps,1/4/2013 2:23:34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D14" w:rsidRPr="00FB7943" w:rsidRDefault="00BF3D14" w:rsidP="00BF3D14">
      <w:pPr>
        <w:pStyle w:val="enNumList1"/>
        <w:rPr>
          <w:sz w:val="20"/>
          <w:szCs w:val="20"/>
        </w:rPr>
      </w:pPr>
      <w:r w:rsidRPr="00FB7943">
        <w:tab/>
      </w:r>
      <w:r>
        <w:rPr>
          <w:rStyle w:val="enListNumber"/>
        </w:rPr>
        <w:t>4</w:t>
      </w:r>
      <w:r w:rsidRPr="00FB7943">
        <w:rPr>
          <w:rStyle w:val="enListNumber"/>
        </w:rPr>
        <w:t>.</w:t>
      </w:r>
      <w:r w:rsidRPr="00FB7943">
        <w:tab/>
      </w:r>
      <w:r>
        <w:t xml:space="preserve">What happens to the </w:t>
      </w:r>
      <w:r w:rsidR="00C61CB5">
        <w:t>circumference</w:t>
      </w:r>
      <w:r>
        <w:t xml:space="preserve"> of a circle when its radius is multiplied by 2?</w:t>
      </w:r>
    </w:p>
    <w:p w:rsidR="00B866A7" w:rsidRPr="00FB7943" w:rsidRDefault="00B866A7" w:rsidP="00B866A7">
      <w:pPr>
        <w:pStyle w:val="enNumList1"/>
        <w:rPr>
          <w:sz w:val="20"/>
          <w:szCs w:val="20"/>
        </w:rPr>
      </w:pPr>
      <w:r w:rsidRPr="00FB7943">
        <w:tab/>
      </w:r>
      <w:r>
        <w:rPr>
          <w:rStyle w:val="enListNumber"/>
        </w:rPr>
        <w:t>5</w:t>
      </w:r>
      <w:r w:rsidRPr="00FB7943">
        <w:rPr>
          <w:rStyle w:val="enListNumber"/>
        </w:rPr>
        <w:t>.</w:t>
      </w:r>
      <w:r w:rsidRPr="00FB7943">
        <w:tab/>
      </w:r>
      <w:r>
        <w:t xml:space="preserve">What happens to the circumference of a circle when its radius is multiplied by a positive number </w:t>
      </w:r>
      <w:r w:rsidRPr="00BF3D14">
        <w:rPr>
          <w:i/>
        </w:rPr>
        <w:t>n</w:t>
      </w:r>
      <w:r>
        <w:t>?</w:t>
      </w:r>
    </w:p>
    <w:p w:rsidR="00BF3D14" w:rsidRPr="005D670A" w:rsidRDefault="00BF3D14" w:rsidP="00BF3D14">
      <w:pPr>
        <w:pStyle w:val="enDirectionLine"/>
      </w:pPr>
      <w:r w:rsidRPr="005D670A">
        <w:t xml:space="preserve">Find </w:t>
      </w:r>
      <w:r w:rsidR="00537986">
        <w:t>the</w:t>
      </w:r>
      <w:r w:rsidRPr="005D670A">
        <w:t xml:space="preserve"> </w:t>
      </w:r>
      <w:r w:rsidR="00B866A7">
        <w:t>perimeter of the semicircle</w:t>
      </w:r>
      <w:r>
        <w:t xml:space="preserve">. Then find the </w:t>
      </w:r>
      <w:r w:rsidR="00B866A7">
        <w:t>perimeter</w:t>
      </w:r>
      <w:r>
        <w:t xml:space="preserve"> if the radius is multiplied by</w:t>
      </w:r>
      <w:r w:rsidR="00B866A7">
        <w:t xml:space="preserve"> </w:t>
      </w:r>
      <w:r w:rsidR="0010076D" w:rsidRPr="0010076D">
        <w:rPr>
          <w:position w:val="-22"/>
        </w:rPr>
        <w:object w:dxaOrig="279" w:dyaOrig="600">
          <v:shape id="_x0000_i1026" type="#_x0000_t75" style="width:14.25pt;height:30pt" o:ole="">
            <v:imagedata r:id="rId13" o:title=""/>
          </v:shape>
          <o:OLEObject Type="Embed" ProgID="Equation.DSMT4" ShapeID="_x0000_i1026" DrawAspect="Content" ObjectID="_1531497017" r:id="rId14"/>
        </w:object>
      </w:r>
      <w:r w:rsidR="007A0760" w:rsidRPr="007A0760">
        <w:t xml:space="preserve"> </w:t>
      </w:r>
      <w:r w:rsidR="007A0760">
        <w:t>Use 3.14 for</w:t>
      </w:r>
      <w:r w:rsidR="00AC30A0" w:rsidRPr="00AC30A0">
        <w:rPr>
          <w:i/>
          <w:position w:val="-10"/>
        </w:rPr>
        <w:object w:dxaOrig="300" w:dyaOrig="240">
          <v:shape id="_x0000_i1027" type="#_x0000_t75" style="width:15pt;height:12pt" o:ole="">
            <v:imagedata r:id="rId15" o:title=""/>
          </v:shape>
          <o:OLEObject Type="Embed" ProgID="Equation.DSMT4" ShapeID="_x0000_i1027" DrawAspect="Content" ObjectID="_1531497018" r:id="rId16"/>
        </w:object>
      </w:r>
    </w:p>
    <w:p w:rsidR="00BF3D14" w:rsidRPr="005D670A" w:rsidRDefault="00BF3D14" w:rsidP="00537986">
      <w:pPr>
        <w:pStyle w:val="enNumList3"/>
        <w:spacing w:after="2280"/>
      </w:pPr>
      <w:r w:rsidRPr="005D670A">
        <w:tab/>
      </w:r>
      <w:r w:rsidR="00B866A7">
        <w:rPr>
          <w:rStyle w:val="enListNumber"/>
        </w:rPr>
        <w:t>6</w:t>
      </w:r>
      <w:r w:rsidRPr="005D670A">
        <w:rPr>
          <w:rStyle w:val="enListNumber"/>
        </w:rPr>
        <w:t>.</w:t>
      </w:r>
      <w:r w:rsidRPr="005D670A">
        <w:tab/>
      </w:r>
      <w:r w:rsidR="00926912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333500" cy="850900"/>
            <wp:effectExtent l="0" t="0" r="0" b="0"/>
            <wp:wrapNone/>
            <wp:docPr id="549" name="Picture 549" descr="TA: S:\mscc7wb03.01\Red Production\Red Resources by Chapter\Art\08\mscc7_rbc_0801_41.eps,1/4/2013 2:24:13 PM replaced: 7/31/2016 7:04: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TA: S:\mscc7wb03.01\Red Production\Red Resources by Chapter\Art\08\mscc7_rbc_0801_41.eps,1/4/2013 2:24:13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70A">
        <w:tab/>
      </w:r>
      <w:r w:rsidR="00B866A7">
        <w:rPr>
          <w:rStyle w:val="enListNumber"/>
        </w:rPr>
        <w:t>7</w:t>
      </w:r>
      <w:r w:rsidRPr="005D670A">
        <w:rPr>
          <w:rStyle w:val="enListNumber"/>
        </w:rPr>
        <w:t>.</w:t>
      </w:r>
      <w:r w:rsidRPr="005D670A">
        <w:tab/>
      </w:r>
      <w:r w:rsidR="00926912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19050</wp:posOffset>
            </wp:positionV>
            <wp:extent cx="965200" cy="1333500"/>
            <wp:effectExtent l="0" t="0" r="0" b="0"/>
            <wp:wrapNone/>
            <wp:docPr id="550" name="Picture 550" descr="TA: S:\mscc7wb03.01\Red Production\Red Resources by Chapter\Art\08\mscc7_rbc_0801_42.eps,1/4/2013 2:24:55 PM replaced: 7/31/2016 7:04:1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TA: S:\mscc7wb03.01\Red Production\Red Resources by Chapter\Art\08\mscc7_rbc_0801_42.eps,1/4/2013 2:24:55 P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986">
        <w:tab/>
      </w:r>
      <w:r w:rsidR="00B866A7">
        <w:rPr>
          <w:rStyle w:val="enListNumber"/>
        </w:rPr>
        <w:t>8</w:t>
      </w:r>
      <w:r>
        <w:rPr>
          <w:rStyle w:val="enListNumber"/>
        </w:rPr>
        <w:t>.</w:t>
      </w:r>
      <w:r w:rsidRPr="005D670A">
        <w:tab/>
      </w:r>
      <w:bookmarkStart w:id="0" w:name="_GoBack"/>
      <w:r w:rsidR="00926912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19050</wp:posOffset>
            </wp:positionV>
            <wp:extent cx="1333500" cy="825500"/>
            <wp:effectExtent l="0" t="0" r="0" b="0"/>
            <wp:wrapNone/>
            <wp:docPr id="551" name="Picture 551" descr="TA: S:\mscc7wb03.01\Red Production\Red Resources by Chapter\Art\08\mscc7_rbc_0801_43.eps,1/4/2013 2:25:32 PM replaced: 7/31/2016 7:04:1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TA: S:\mscc7wb03.01\Red Production\Red Resources by Chapter\Art\08\mscc7_rbc_0801_43.eps,1/4/2013 2:25:32 P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F3D14" w:rsidRPr="00FB7943" w:rsidRDefault="00BF3D14" w:rsidP="00BF3D14">
      <w:pPr>
        <w:pStyle w:val="enNumList1"/>
        <w:rPr>
          <w:sz w:val="20"/>
          <w:szCs w:val="20"/>
        </w:rPr>
      </w:pPr>
      <w:r w:rsidRPr="00FB7943">
        <w:tab/>
      </w:r>
      <w:r w:rsidR="00B866A7">
        <w:rPr>
          <w:rStyle w:val="enListNumber"/>
        </w:rPr>
        <w:t>9</w:t>
      </w:r>
      <w:r w:rsidRPr="00FB7943">
        <w:rPr>
          <w:rStyle w:val="enListNumber"/>
        </w:rPr>
        <w:t>.</w:t>
      </w:r>
      <w:r w:rsidRPr="00FB7943">
        <w:tab/>
      </w:r>
      <w:r>
        <w:t xml:space="preserve">What happens to the </w:t>
      </w:r>
      <w:r w:rsidR="00B866A7">
        <w:t>perimeter</w:t>
      </w:r>
      <w:r>
        <w:t xml:space="preserve"> of a </w:t>
      </w:r>
      <w:r w:rsidR="00CF4DF9">
        <w:t>semi</w:t>
      </w:r>
      <w:r>
        <w:t>circle wh</w:t>
      </w:r>
      <w:r w:rsidR="00C61CB5">
        <w:t xml:space="preserve">en its </w:t>
      </w:r>
      <w:r w:rsidR="00537986">
        <w:t>diameter</w:t>
      </w:r>
      <w:r w:rsidR="00C61CB5">
        <w:t xml:space="preserve"> is multiplied </w:t>
      </w:r>
      <w:proofErr w:type="gramStart"/>
      <w:r w:rsidR="00C61CB5">
        <w:t xml:space="preserve">by </w:t>
      </w:r>
      <w:proofErr w:type="gramEnd"/>
      <w:r w:rsidR="00C61CB5" w:rsidRPr="00C61CB5">
        <w:rPr>
          <w:position w:val="-24"/>
        </w:rPr>
        <w:object w:dxaOrig="240" w:dyaOrig="620">
          <v:shape id="_x0000_i1028" type="#_x0000_t75" style="width:12pt;height:30.75pt" o:ole="">
            <v:imagedata r:id="rId20" o:title=""/>
          </v:shape>
          <o:OLEObject Type="Embed" ProgID="Equation.DSMT4" ShapeID="_x0000_i1028" DrawAspect="Content" ObjectID="_1531497019" r:id="rId21"/>
        </w:object>
      </w:r>
      <w:r>
        <w:t>?</w:t>
      </w:r>
    </w:p>
    <w:p w:rsidR="00BF3D14" w:rsidRPr="00FB7943" w:rsidRDefault="00BF3D14" w:rsidP="00BF3D14">
      <w:pPr>
        <w:pStyle w:val="enNumList1"/>
        <w:rPr>
          <w:sz w:val="20"/>
          <w:szCs w:val="20"/>
        </w:rPr>
      </w:pPr>
      <w:r w:rsidRPr="00FB7943">
        <w:tab/>
      </w:r>
      <w:r w:rsidR="00B866A7">
        <w:rPr>
          <w:rStyle w:val="enListNumber"/>
        </w:rPr>
        <w:t>10</w:t>
      </w:r>
      <w:r w:rsidRPr="00FB7943">
        <w:rPr>
          <w:rStyle w:val="enListNumber"/>
        </w:rPr>
        <w:t>.</w:t>
      </w:r>
      <w:r w:rsidRPr="00FB7943">
        <w:tab/>
      </w:r>
      <w:r>
        <w:t xml:space="preserve">What happens to the </w:t>
      </w:r>
      <w:r w:rsidR="00B866A7">
        <w:t>perimeter</w:t>
      </w:r>
      <w:r>
        <w:t xml:space="preserve"> of a </w:t>
      </w:r>
      <w:r w:rsidR="00B866A7">
        <w:t>semi</w:t>
      </w:r>
      <w:r>
        <w:t xml:space="preserve">circle when its radius is multiplied by </w:t>
      </w:r>
      <w:r w:rsidR="005163D2">
        <w:t xml:space="preserve">a positive number </w:t>
      </w:r>
      <w:r w:rsidRPr="00BF3D14">
        <w:rPr>
          <w:i/>
        </w:rPr>
        <w:t>n</w:t>
      </w:r>
      <w:r>
        <w:t>?</w:t>
      </w:r>
    </w:p>
    <w:sectPr w:rsidR="00BF3D14" w:rsidRPr="00FB7943" w:rsidSect="00926912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1C" w:rsidRDefault="0008061C">
      <w:r>
        <w:separator/>
      </w:r>
    </w:p>
    <w:p w:rsidR="0008061C" w:rsidRDefault="0008061C"/>
  </w:endnote>
  <w:endnote w:type="continuationSeparator" w:id="0">
    <w:p w:rsidR="0008061C" w:rsidRDefault="0008061C">
      <w:r>
        <w:continuationSeparator/>
      </w:r>
    </w:p>
    <w:p w:rsidR="0008061C" w:rsidRDefault="00080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274FD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06A">
      <w:rPr>
        <w:rStyle w:val="PageNumber"/>
        <w:noProof/>
      </w:rPr>
      <w:t>234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0813B4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5F02D5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274FD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8236D">
      <w:rPr>
        <w:rStyle w:val="PageNumber"/>
        <w:noProof/>
      </w:rPr>
      <w:t>257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F02D5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0813B4">
      <w:rPr>
        <w:b/>
      </w:rPr>
      <w:t xml:space="preserve">Math </w:t>
    </w:r>
    <w:r w:rsidR="00D536A3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1C" w:rsidRDefault="0008061C">
      <w:r>
        <w:separator/>
      </w:r>
    </w:p>
    <w:p w:rsidR="0008061C" w:rsidRDefault="0008061C"/>
  </w:footnote>
  <w:footnote w:type="continuationSeparator" w:id="0">
    <w:p w:rsidR="0008061C" w:rsidRDefault="0008061C">
      <w:r>
        <w:continuationSeparator/>
      </w:r>
    </w:p>
    <w:p w:rsidR="0008061C" w:rsidRDefault="000806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01"/>
    <w:rsid w:val="000029A3"/>
    <w:rsid w:val="00004F1A"/>
    <w:rsid w:val="00026573"/>
    <w:rsid w:val="000724BE"/>
    <w:rsid w:val="00072DA2"/>
    <w:rsid w:val="0008061C"/>
    <w:rsid w:val="000813B4"/>
    <w:rsid w:val="000815CE"/>
    <w:rsid w:val="0008508D"/>
    <w:rsid w:val="00094DB0"/>
    <w:rsid w:val="000A6E0F"/>
    <w:rsid w:val="000B672B"/>
    <w:rsid w:val="000C4C7B"/>
    <w:rsid w:val="000C76D1"/>
    <w:rsid w:val="000E27ED"/>
    <w:rsid w:val="000F735A"/>
    <w:rsid w:val="0010076D"/>
    <w:rsid w:val="00103B50"/>
    <w:rsid w:val="0010566E"/>
    <w:rsid w:val="00105F01"/>
    <w:rsid w:val="00106021"/>
    <w:rsid w:val="001178E2"/>
    <w:rsid w:val="00121C4F"/>
    <w:rsid w:val="00130DC4"/>
    <w:rsid w:val="001369F8"/>
    <w:rsid w:val="00137EF6"/>
    <w:rsid w:val="001548F2"/>
    <w:rsid w:val="00157DD2"/>
    <w:rsid w:val="00165190"/>
    <w:rsid w:val="00176B5C"/>
    <w:rsid w:val="00177006"/>
    <w:rsid w:val="001830A0"/>
    <w:rsid w:val="001852CB"/>
    <w:rsid w:val="00194562"/>
    <w:rsid w:val="001958D7"/>
    <w:rsid w:val="00197F5D"/>
    <w:rsid w:val="001B311A"/>
    <w:rsid w:val="001B405B"/>
    <w:rsid w:val="001D6535"/>
    <w:rsid w:val="001F144F"/>
    <w:rsid w:val="001F4313"/>
    <w:rsid w:val="001F7D1C"/>
    <w:rsid w:val="001F7E0F"/>
    <w:rsid w:val="00201470"/>
    <w:rsid w:val="002218B0"/>
    <w:rsid w:val="00221A04"/>
    <w:rsid w:val="00222C83"/>
    <w:rsid w:val="00232B02"/>
    <w:rsid w:val="00235186"/>
    <w:rsid w:val="00236737"/>
    <w:rsid w:val="0024222D"/>
    <w:rsid w:val="002461FA"/>
    <w:rsid w:val="00255872"/>
    <w:rsid w:val="00270C3F"/>
    <w:rsid w:val="0027270A"/>
    <w:rsid w:val="00274FDC"/>
    <w:rsid w:val="00293DA0"/>
    <w:rsid w:val="00295356"/>
    <w:rsid w:val="002A1AF8"/>
    <w:rsid w:val="002A1D59"/>
    <w:rsid w:val="002A24E1"/>
    <w:rsid w:val="002A28BA"/>
    <w:rsid w:val="002A44A5"/>
    <w:rsid w:val="002B39DE"/>
    <w:rsid w:val="002B4459"/>
    <w:rsid w:val="002B4B7F"/>
    <w:rsid w:val="002B6A9C"/>
    <w:rsid w:val="002C5858"/>
    <w:rsid w:val="002E7DC6"/>
    <w:rsid w:val="00307F11"/>
    <w:rsid w:val="00313DB5"/>
    <w:rsid w:val="00330C95"/>
    <w:rsid w:val="003330DF"/>
    <w:rsid w:val="00344665"/>
    <w:rsid w:val="00351087"/>
    <w:rsid w:val="00361764"/>
    <w:rsid w:val="00364D8E"/>
    <w:rsid w:val="003704C3"/>
    <w:rsid w:val="00382970"/>
    <w:rsid w:val="00383D1A"/>
    <w:rsid w:val="00386ECD"/>
    <w:rsid w:val="00394178"/>
    <w:rsid w:val="003957D3"/>
    <w:rsid w:val="003A17FF"/>
    <w:rsid w:val="003A6FCC"/>
    <w:rsid w:val="003A7C6B"/>
    <w:rsid w:val="003C7D6D"/>
    <w:rsid w:val="003D0625"/>
    <w:rsid w:val="003D0E47"/>
    <w:rsid w:val="003D4066"/>
    <w:rsid w:val="003D4263"/>
    <w:rsid w:val="003E55F1"/>
    <w:rsid w:val="003F14A1"/>
    <w:rsid w:val="004045D5"/>
    <w:rsid w:val="00410816"/>
    <w:rsid w:val="00420890"/>
    <w:rsid w:val="0042656C"/>
    <w:rsid w:val="004328F9"/>
    <w:rsid w:val="00450E35"/>
    <w:rsid w:val="0046175E"/>
    <w:rsid w:val="004632BB"/>
    <w:rsid w:val="004646C6"/>
    <w:rsid w:val="00471EE5"/>
    <w:rsid w:val="0047468B"/>
    <w:rsid w:val="00475754"/>
    <w:rsid w:val="00481A63"/>
    <w:rsid w:val="004821B9"/>
    <w:rsid w:val="0048236D"/>
    <w:rsid w:val="00482CB0"/>
    <w:rsid w:val="0048579A"/>
    <w:rsid w:val="004922DB"/>
    <w:rsid w:val="004966C9"/>
    <w:rsid w:val="004979A8"/>
    <w:rsid w:val="004A7DED"/>
    <w:rsid w:val="004B5067"/>
    <w:rsid w:val="004B703F"/>
    <w:rsid w:val="004C3286"/>
    <w:rsid w:val="004C54A9"/>
    <w:rsid w:val="004C743C"/>
    <w:rsid w:val="004D0068"/>
    <w:rsid w:val="004D372A"/>
    <w:rsid w:val="004D723C"/>
    <w:rsid w:val="004E106C"/>
    <w:rsid w:val="004E1F0D"/>
    <w:rsid w:val="004E42E0"/>
    <w:rsid w:val="004F0695"/>
    <w:rsid w:val="004F0EB7"/>
    <w:rsid w:val="00501F2E"/>
    <w:rsid w:val="00504500"/>
    <w:rsid w:val="0051437F"/>
    <w:rsid w:val="005163D2"/>
    <w:rsid w:val="00517EC5"/>
    <w:rsid w:val="00530AB9"/>
    <w:rsid w:val="00537986"/>
    <w:rsid w:val="00542717"/>
    <w:rsid w:val="00545819"/>
    <w:rsid w:val="00547DE0"/>
    <w:rsid w:val="005535D7"/>
    <w:rsid w:val="00554FAB"/>
    <w:rsid w:val="00561D17"/>
    <w:rsid w:val="0057264D"/>
    <w:rsid w:val="00594694"/>
    <w:rsid w:val="005A65A5"/>
    <w:rsid w:val="005B2298"/>
    <w:rsid w:val="005B2959"/>
    <w:rsid w:val="005D3F9D"/>
    <w:rsid w:val="005D4F30"/>
    <w:rsid w:val="005D670A"/>
    <w:rsid w:val="005D7A6F"/>
    <w:rsid w:val="005E0EFA"/>
    <w:rsid w:val="005E5326"/>
    <w:rsid w:val="005E57C4"/>
    <w:rsid w:val="005F02D5"/>
    <w:rsid w:val="005F1903"/>
    <w:rsid w:val="005F6A20"/>
    <w:rsid w:val="00621592"/>
    <w:rsid w:val="006341B2"/>
    <w:rsid w:val="00640608"/>
    <w:rsid w:val="00642759"/>
    <w:rsid w:val="00657868"/>
    <w:rsid w:val="00666229"/>
    <w:rsid w:val="00674BB6"/>
    <w:rsid w:val="0068356D"/>
    <w:rsid w:val="006D4FA2"/>
    <w:rsid w:val="006E0AED"/>
    <w:rsid w:val="006E470D"/>
    <w:rsid w:val="006E7CD9"/>
    <w:rsid w:val="006F604E"/>
    <w:rsid w:val="006F67A9"/>
    <w:rsid w:val="00702728"/>
    <w:rsid w:val="00705BB2"/>
    <w:rsid w:val="00712CA4"/>
    <w:rsid w:val="00715E02"/>
    <w:rsid w:val="00721A5C"/>
    <w:rsid w:val="007334E1"/>
    <w:rsid w:val="00740C9B"/>
    <w:rsid w:val="007503D1"/>
    <w:rsid w:val="00756419"/>
    <w:rsid w:val="0075658D"/>
    <w:rsid w:val="0076442B"/>
    <w:rsid w:val="00766251"/>
    <w:rsid w:val="0077732A"/>
    <w:rsid w:val="00780E3C"/>
    <w:rsid w:val="00784C50"/>
    <w:rsid w:val="00790465"/>
    <w:rsid w:val="007919F5"/>
    <w:rsid w:val="007A0760"/>
    <w:rsid w:val="007C0A78"/>
    <w:rsid w:val="007D0BA5"/>
    <w:rsid w:val="007D5240"/>
    <w:rsid w:val="007E196D"/>
    <w:rsid w:val="007E4F95"/>
    <w:rsid w:val="007F0E01"/>
    <w:rsid w:val="007F3A06"/>
    <w:rsid w:val="007F7104"/>
    <w:rsid w:val="007F78C2"/>
    <w:rsid w:val="008032C7"/>
    <w:rsid w:val="0080675B"/>
    <w:rsid w:val="00806C4B"/>
    <w:rsid w:val="00820702"/>
    <w:rsid w:val="00820CB5"/>
    <w:rsid w:val="0082517E"/>
    <w:rsid w:val="008300B9"/>
    <w:rsid w:val="00843AAF"/>
    <w:rsid w:val="0084727C"/>
    <w:rsid w:val="008524A5"/>
    <w:rsid w:val="00881A6E"/>
    <w:rsid w:val="0088329F"/>
    <w:rsid w:val="00885F0A"/>
    <w:rsid w:val="00890C9C"/>
    <w:rsid w:val="00891190"/>
    <w:rsid w:val="00891748"/>
    <w:rsid w:val="00893443"/>
    <w:rsid w:val="008B05AE"/>
    <w:rsid w:val="008B3F1A"/>
    <w:rsid w:val="008B6070"/>
    <w:rsid w:val="008C2CB1"/>
    <w:rsid w:val="008C431D"/>
    <w:rsid w:val="008D2A59"/>
    <w:rsid w:val="008E4A8D"/>
    <w:rsid w:val="008F2EC6"/>
    <w:rsid w:val="00905EF8"/>
    <w:rsid w:val="0091198A"/>
    <w:rsid w:val="00924D19"/>
    <w:rsid w:val="00925E48"/>
    <w:rsid w:val="00926912"/>
    <w:rsid w:val="009321BF"/>
    <w:rsid w:val="00964045"/>
    <w:rsid w:val="009939EC"/>
    <w:rsid w:val="0099609C"/>
    <w:rsid w:val="009B4CDD"/>
    <w:rsid w:val="009C41FB"/>
    <w:rsid w:val="009D52C7"/>
    <w:rsid w:val="009D6362"/>
    <w:rsid w:val="009E32E8"/>
    <w:rsid w:val="009E5BA4"/>
    <w:rsid w:val="009E7472"/>
    <w:rsid w:val="00A0468E"/>
    <w:rsid w:val="00A13E6D"/>
    <w:rsid w:val="00A1598F"/>
    <w:rsid w:val="00A6772C"/>
    <w:rsid w:val="00A721F5"/>
    <w:rsid w:val="00A7288C"/>
    <w:rsid w:val="00A76F63"/>
    <w:rsid w:val="00A77823"/>
    <w:rsid w:val="00A91A86"/>
    <w:rsid w:val="00AB406A"/>
    <w:rsid w:val="00AC0648"/>
    <w:rsid w:val="00AC30A0"/>
    <w:rsid w:val="00AC354B"/>
    <w:rsid w:val="00AC6D24"/>
    <w:rsid w:val="00AD6783"/>
    <w:rsid w:val="00AE2077"/>
    <w:rsid w:val="00AF5EF7"/>
    <w:rsid w:val="00B137EB"/>
    <w:rsid w:val="00B148AC"/>
    <w:rsid w:val="00B21E9E"/>
    <w:rsid w:val="00B23A34"/>
    <w:rsid w:val="00B3522E"/>
    <w:rsid w:val="00B36914"/>
    <w:rsid w:val="00B42FEF"/>
    <w:rsid w:val="00B43762"/>
    <w:rsid w:val="00B51058"/>
    <w:rsid w:val="00B71DC5"/>
    <w:rsid w:val="00B82D21"/>
    <w:rsid w:val="00B83A09"/>
    <w:rsid w:val="00B85D5E"/>
    <w:rsid w:val="00B86530"/>
    <w:rsid w:val="00B866A7"/>
    <w:rsid w:val="00B871AD"/>
    <w:rsid w:val="00B95F37"/>
    <w:rsid w:val="00B96D83"/>
    <w:rsid w:val="00BB2239"/>
    <w:rsid w:val="00BC3DFA"/>
    <w:rsid w:val="00BC4542"/>
    <w:rsid w:val="00BD1F5F"/>
    <w:rsid w:val="00BE6CD5"/>
    <w:rsid w:val="00BF2CE5"/>
    <w:rsid w:val="00BF3D14"/>
    <w:rsid w:val="00BF50AA"/>
    <w:rsid w:val="00BF54BC"/>
    <w:rsid w:val="00C1336B"/>
    <w:rsid w:val="00C1611C"/>
    <w:rsid w:val="00C24AED"/>
    <w:rsid w:val="00C25709"/>
    <w:rsid w:val="00C355D9"/>
    <w:rsid w:val="00C371DA"/>
    <w:rsid w:val="00C40BDB"/>
    <w:rsid w:val="00C433D6"/>
    <w:rsid w:val="00C44312"/>
    <w:rsid w:val="00C51193"/>
    <w:rsid w:val="00C61CB5"/>
    <w:rsid w:val="00C62938"/>
    <w:rsid w:val="00C90353"/>
    <w:rsid w:val="00C97CE2"/>
    <w:rsid w:val="00C97D4C"/>
    <w:rsid w:val="00CB6536"/>
    <w:rsid w:val="00CC08F2"/>
    <w:rsid w:val="00CD2FAB"/>
    <w:rsid w:val="00CD3C6B"/>
    <w:rsid w:val="00CD5575"/>
    <w:rsid w:val="00CE1F80"/>
    <w:rsid w:val="00CF4DF9"/>
    <w:rsid w:val="00D067EC"/>
    <w:rsid w:val="00D10790"/>
    <w:rsid w:val="00D154A5"/>
    <w:rsid w:val="00D16A73"/>
    <w:rsid w:val="00D209F4"/>
    <w:rsid w:val="00D20BB7"/>
    <w:rsid w:val="00D438EE"/>
    <w:rsid w:val="00D46DA9"/>
    <w:rsid w:val="00D536A3"/>
    <w:rsid w:val="00D665B2"/>
    <w:rsid w:val="00D736DD"/>
    <w:rsid w:val="00D8069A"/>
    <w:rsid w:val="00DB7F5C"/>
    <w:rsid w:val="00DE3325"/>
    <w:rsid w:val="00DF0027"/>
    <w:rsid w:val="00E00A48"/>
    <w:rsid w:val="00E01B0C"/>
    <w:rsid w:val="00E05018"/>
    <w:rsid w:val="00E15DFE"/>
    <w:rsid w:val="00E16B69"/>
    <w:rsid w:val="00E227D6"/>
    <w:rsid w:val="00E3315E"/>
    <w:rsid w:val="00E333D4"/>
    <w:rsid w:val="00E4265E"/>
    <w:rsid w:val="00E459AA"/>
    <w:rsid w:val="00E522FD"/>
    <w:rsid w:val="00E654A8"/>
    <w:rsid w:val="00E75094"/>
    <w:rsid w:val="00E8145E"/>
    <w:rsid w:val="00E87531"/>
    <w:rsid w:val="00EA513A"/>
    <w:rsid w:val="00EB1939"/>
    <w:rsid w:val="00EB38A0"/>
    <w:rsid w:val="00EC7B20"/>
    <w:rsid w:val="00ED1BD4"/>
    <w:rsid w:val="00EE3DAC"/>
    <w:rsid w:val="00EE791A"/>
    <w:rsid w:val="00F0099D"/>
    <w:rsid w:val="00F02494"/>
    <w:rsid w:val="00F02BAE"/>
    <w:rsid w:val="00F04EDB"/>
    <w:rsid w:val="00F1183C"/>
    <w:rsid w:val="00F20E1A"/>
    <w:rsid w:val="00F26C38"/>
    <w:rsid w:val="00F32360"/>
    <w:rsid w:val="00F40ECB"/>
    <w:rsid w:val="00F4308F"/>
    <w:rsid w:val="00F4686A"/>
    <w:rsid w:val="00F606D6"/>
    <w:rsid w:val="00F60775"/>
    <w:rsid w:val="00F73B1E"/>
    <w:rsid w:val="00F80D38"/>
    <w:rsid w:val="00F837F3"/>
    <w:rsid w:val="00F94FBF"/>
    <w:rsid w:val="00FA7524"/>
    <w:rsid w:val="00FA7C7E"/>
    <w:rsid w:val="00FB0470"/>
    <w:rsid w:val="00FB2E52"/>
    <w:rsid w:val="00FB7943"/>
    <w:rsid w:val="00FC24DD"/>
    <w:rsid w:val="00FC7CCB"/>
    <w:rsid w:val="00FD2868"/>
    <w:rsid w:val="00FD66CB"/>
    <w:rsid w:val="00FE17F1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black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771</CharactersWithSpaces>
  <SharedDoc>false</SharedDoc>
  <HLinks>
    <vt:vector size="36" baseType="variant">
      <vt:variant>
        <vt:i4>852027</vt:i4>
      </vt:variant>
      <vt:variant>
        <vt:i4>-1</vt:i4>
      </vt:variant>
      <vt:variant>
        <vt:i4>1564</vt:i4>
      </vt:variant>
      <vt:variant>
        <vt:i4>1</vt:i4>
      </vt:variant>
      <vt:variant>
        <vt:lpwstr>R:\msfl6wb01.01\Gr 6 Production\Gr 6 CRB\Gr 6_CRB_Ch_06\Gr 6_CR_Chap_06_Art\msfl6_crb_ee_06_000.eps</vt:lpwstr>
      </vt:variant>
      <vt:variant>
        <vt:lpwstr/>
      </vt:variant>
      <vt:variant>
        <vt:i4>852026</vt:i4>
      </vt:variant>
      <vt:variant>
        <vt:i4>-1</vt:i4>
      </vt:variant>
      <vt:variant>
        <vt:i4>1565</vt:i4>
      </vt:variant>
      <vt:variant>
        <vt:i4>1</vt:i4>
      </vt:variant>
      <vt:variant>
        <vt:lpwstr>R:\msfl6wb01.01\Gr 6 Production\Gr 6 CRB\Gr 6_CRB_Ch_06\Gr 6_CR_Chap_06_Art\msfl6_crb_ee_06_001.eps</vt:lpwstr>
      </vt:variant>
      <vt:variant>
        <vt:lpwstr/>
      </vt:variant>
      <vt:variant>
        <vt:i4>852025</vt:i4>
      </vt:variant>
      <vt:variant>
        <vt:i4>-1</vt:i4>
      </vt:variant>
      <vt:variant>
        <vt:i4>1566</vt:i4>
      </vt:variant>
      <vt:variant>
        <vt:i4>1</vt:i4>
      </vt:variant>
      <vt:variant>
        <vt:lpwstr>R:\msfl6wb01.01\Gr 6 Production\Gr 6 CRB\Gr 6_CRB_Ch_06\Gr 6_CR_Chap_06_Art\msfl6_crb_ee_06_002.eps</vt:lpwstr>
      </vt:variant>
      <vt:variant>
        <vt:lpwstr/>
      </vt:variant>
      <vt:variant>
        <vt:i4>852024</vt:i4>
      </vt:variant>
      <vt:variant>
        <vt:i4>-1</vt:i4>
      </vt:variant>
      <vt:variant>
        <vt:i4>1567</vt:i4>
      </vt:variant>
      <vt:variant>
        <vt:i4>1</vt:i4>
      </vt:variant>
      <vt:variant>
        <vt:lpwstr>R:\msfl6wb01.01\Gr 6 Production\Gr 6 CRB\Gr 6_CRB_Ch_06\Gr 6_CR_Chap_06_Art\msfl6_crb_ee_06_003.eps</vt:lpwstr>
      </vt:variant>
      <vt:variant>
        <vt:lpwstr/>
      </vt:variant>
      <vt:variant>
        <vt:i4>852031</vt:i4>
      </vt:variant>
      <vt:variant>
        <vt:i4>-1</vt:i4>
      </vt:variant>
      <vt:variant>
        <vt:i4>1568</vt:i4>
      </vt:variant>
      <vt:variant>
        <vt:i4>1</vt:i4>
      </vt:variant>
      <vt:variant>
        <vt:lpwstr>R:\msfl6wb01.01\Gr 6 Production\Gr 6 CRB\Gr 6_CRB_Ch_06\Gr 6_CR_Chap_06_Art\msfl6_crb_ee_06_004.eps</vt:lpwstr>
      </vt:variant>
      <vt:variant>
        <vt:lpwstr/>
      </vt:variant>
      <vt:variant>
        <vt:i4>852030</vt:i4>
      </vt:variant>
      <vt:variant>
        <vt:i4>-1</vt:i4>
      </vt:variant>
      <vt:variant>
        <vt:i4>1569</vt:i4>
      </vt:variant>
      <vt:variant>
        <vt:i4>1</vt:i4>
      </vt:variant>
      <vt:variant>
        <vt:lpwstr>R:\msfl6wb01.01\Gr 6 Production\Gr 6 CRB\Gr 6_CRB_Ch_06\Gr 6_CR_Chap_06_Art\msfl6_crb_ee_06_005.eps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jmeyer</cp:lastModifiedBy>
  <cp:revision>6</cp:revision>
  <cp:lastPrinted>2009-02-19T12:50:00Z</cp:lastPrinted>
  <dcterms:created xsi:type="dcterms:W3CDTF">2013-01-11T13:41:00Z</dcterms:created>
  <dcterms:modified xsi:type="dcterms:W3CDTF">2016-07-31T23:04:00Z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