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7138D8" w:rsidP="008C553D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1584;mso-position-horizontal-relative:margin" filled="f" stroked="f" strokeweight="1pt">
            <v:textbox style="mso-next-textbox:#_x0000_s1062" inset="0,0,0,0">
              <w:txbxContent>
                <w:p w:rsidR="0084766C" w:rsidRPr="00D72F33" w:rsidRDefault="006057A3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7.4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7138D8" w:rsidP="00E47DAB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63872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6057A3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AB" w:rsidRDefault="00E47DAB" w:rsidP="005A65A5">
      <w:pPr>
        <w:pStyle w:val="sgTitleHead"/>
      </w:pPr>
    </w:p>
    <w:p w:rsidR="005A65A5" w:rsidRDefault="007138D8" w:rsidP="005A65A5">
      <w:pPr>
        <w:pStyle w:val="sgTitleHead"/>
      </w:pPr>
      <w:r>
        <w:rPr>
          <w:noProof/>
        </w:rPr>
        <w:pict>
          <v:rect id="_x0000_s1102" style="position:absolute;margin-left:354pt;margin-top:96.75pt;width:122.5pt;height:276pt;z-index:251659776;mso-position-horizontal-relative:margin;mso-position-vertical-relative:margin" filled="f" strokeweight="1pt">
            <v:textbox style="mso-next-textbox:#_x0000_s1102" inset="0,0,0,0">
              <w:txbxContent>
                <w:p w:rsidR="00DF0183" w:rsidRDefault="00DF0183" w:rsidP="00DF0183">
                  <w:pPr>
                    <w:pStyle w:val="sgAnswerHead"/>
                  </w:pPr>
                  <w:r>
                    <w:t>Answers</w:t>
                  </w:r>
                </w:p>
                <w:p w:rsidR="00DF0183" w:rsidRDefault="00DF0183" w:rsidP="00DF0183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tab/>
                    <w:t>rectangle</w:t>
                  </w:r>
                </w:p>
                <w:p w:rsidR="00DF0183" w:rsidRDefault="00DF0183" w:rsidP="00DF0183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A.</w:t>
                  </w:r>
                  <w:r>
                    <w:tab/>
                    <w:t>kite</w:t>
                  </w:r>
                </w:p>
                <w:p w:rsidR="00DF0183" w:rsidRDefault="00DF0183" w:rsidP="00DF0183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  <w:t>rhombus</w:t>
                  </w:r>
                </w:p>
                <w:p w:rsidR="00DF0183" w:rsidRDefault="00DF0183" w:rsidP="00DF0183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M.</w:t>
                  </w:r>
                  <w:r>
                    <w:tab/>
                    <w:t>trapezoid</w:t>
                  </w:r>
                </w:p>
                <w:p w:rsidR="00DF0183" w:rsidRDefault="00DF0183" w:rsidP="00DF0183">
                  <w:pPr>
                    <w:pStyle w:val="sgNumList1Side"/>
                  </w:pPr>
                  <w:r>
                    <w:tab/>
                  </w:r>
                  <w:smartTag w:uri="urn:schemas-microsoft-com:office:smarttags" w:element="place">
                    <w:r>
                      <w:rPr>
                        <w:rStyle w:val="sgListNumber"/>
                      </w:rPr>
                      <w:t>I.</w:t>
                    </w:r>
                  </w:smartTag>
                  <w:r>
                    <w:tab/>
                    <w:t>square</w:t>
                  </w:r>
                </w:p>
                <w:p w:rsidR="00DF0183" w:rsidRDefault="00DF0183" w:rsidP="00DF0183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T.</w:t>
                  </w:r>
                  <w:r>
                    <w:tab/>
                    <w:t>parallelogram</w:t>
                  </w:r>
                </w:p>
                <w:p w:rsidR="00DF0183" w:rsidRDefault="00DF0183" w:rsidP="00DF0183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  <w:t>90</w:t>
                  </w:r>
                </w:p>
                <w:p w:rsidR="00DF0183" w:rsidRDefault="00DF0183" w:rsidP="00DF0183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B.</w:t>
                  </w:r>
                  <w:r>
                    <w:tab/>
                    <w:t>65</w:t>
                  </w:r>
                </w:p>
                <w:p w:rsidR="00DF0183" w:rsidRDefault="00DF0183" w:rsidP="00DF0183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V.</w:t>
                  </w:r>
                  <w:r>
                    <w:tab/>
                    <w:t>38</w:t>
                  </w:r>
                </w:p>
                <w:p w:rsidR="00DF0183" w:rsidRPr="00E47DAB" w:rsidRDefault="00DF0183" w:rsidP="00DF0183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I.</w:t>
                  </w:r>
                  <w:r>
                    <w:tab/>
                    <w:t>55</w:t>
                  </w:r>
                </w:p>
              </w:txbxContent>
            </v:textbox>
            <w10:wrap type="square" anchorx="margin" anchory="margin"/>
          </v:rect>
        </w:pict>
      </w:r>
      <w:r w:rsidR="00DF0183">
        <w:t>What’s The Healthiest Insect?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E47DAB" w:rsidRDefault="006057A3" w:rsidP="00E47DAB">
      <w:pPr>
        <w:pStyle w:val="sgDirectionLine"/>
        <w:spacing w:before="160"/>
      </w:pPr>
      <w:r>
        <w:t>Classify</w:t>
      </w:r>
      <w:r w:rsidR="00DF0183">
        <w:t xml:space="preserve"> the quadrilateral.</w:t>
      </w:r>
      <w:r w:rsidR="006862B9">
        <w:t xml:space="preserve"> </w:t>
      </w:r>
    </w:p>
    <w:p w:rsidR="00E47DAB" w:rsidRDefault="00E47DAB" w:rsidP="00CE7531">
      <w:pPr>
        <w:pStyle w:val="sgNumList2"/>
        <w:spacing w:after="1200"/>
      </w:pPr>
      <w:r>
        <w:tab/>
      </w:r>
      <w:r>
        <w:rPr>
          <w:rStyle w:val="sgListNumber"/>
        </w:rPr>
        <w:t>1.</w:t>
      </w:r>
      <w:r>
        <w:tab/>
      </w:r>
      <w:r w:rsidR="006057A3">
        <w:rPr>
          <w:noProof/>
        </w:rPr>
        <w:drawing>
          <wp:anchor distT="0" distB="0" distL="114300" distR="114300" simplePos="0" relativeHeight="25166592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9400" cy="711200"/>
            <wp:effectExtent l="0" t="0" r="0" b="0"/>
            <wp:wrapNone/>
            <wp:docPr id="87" name="Picture 87" descr="TA: S:\mscc7wb03.01\Red Production\Red Resources by Chapter\Art\07\mscc7_rbc_0704_28.eps,1/7/2013 10:54:59 AM replaced: 7/31/2016 7:03:3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A: S:\mscc7wb03.01\Red Production\Red Resources by Chapter\Art\07\mscc7_rbc_0704_28.eps,1/7/2013 10:54:59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183">
        <w:tab/>
      </w:r>
      <w:r w:rsidR="00DF0183" w:rsidRPr="00DF0183">
        <w:rPr>
          <w:rStyle w:val="sgListNumber"/>
        </w:rPr>
        <w:t>2.</w:t>
      </w:r>
      <w:r w:rsidR="00DF0183">
        <w:tab/>
      </w:r>
      <w:r w:rsidR="006057A3">
        <w:rPr>
          <w:noProof/>
        </w:rPr>
        <w:drawing>
          <wp:anchor distT="0" distB="0" distL="114300" distR="114300" simplePos="0" relativeHeight="251666944" behindDoc="0" locked="1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20955</wp:posOffset>
            </wp:positionV>
            <wp:extent cx="1638300" cy="711200"/>
            <wp:effectExtent l="0" t="0" r="0" b="0"/>
            <wp:wrapNone/>
            <wp:docPr id="88" name="Picture 88" descr="TA: S:\mscc7wb03.01\Red Production\Red Resources by Chapter\Art\07\mscc7_rbc_0704_29.eps,1/7/2013 10:55:31 AM replaced: 7/31/2016 7:03:3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TA: S:\mscc7wb03.01\Red Production\Red Resources by Chapter\Art\07\mscc7_rbc_0704_29.eps,1/7/2013 10:55:31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AB" w:rsidRDefault="00DF0183" w:rsidP="00CE7531">
      <w:pPr>
        <w:pStyle w:val="sgNumList2"/>
        <w:spacing w:after="1200"/>
      </w:pPr>
      <w:r>
        <w:tab/>
      </w:r>
      <w:r w:rsidRPr="00DF0183">
        <w:rPr>
          <w:rStyle w:val="sgListNumber"/>
        </w:rPr>
        <w:t>3.</w:t>
      </w:r>
      <w:r>
        <w:tab/>
      </w:r>
      <w:r w:rsidR="006057A3">
        <w:rPr>
          <w:noProof/>
        </w:rPr>
        <w:drawing>
          <wp:anchor distT="0" distB="0" distL="114300" distR="114300" simplePos="0" relativeHeight="25166796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1200" cy="711200"/>
            <wp:effectExtent l="0" t="0" r="0" b="0"/>
            <wp:wrapNone/>
            <wp:docPr id="89" name="Picture 89" descr="TA: S:\mscc7wb03.01\Red Production\Red Resources by Chapter\Art\07\mscc7_rbc_0704_30.eps,1/7/2013 10:56:04 AM replaced: 7/31/2016 7:03:3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A: S:\mscc7wb03.01\Red Production\Red Resources by Chapter\Art\07\mscc7_rbc_0704_30.eps,1/7/2013 10:56:04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0183">
        <w:rPr>
          <w:rStyle w:val="sgListNumber"/>
        </w:rPr>
        <w:t>4.</w:t>
      </w:r>
      <w:r>
        <w:tab/>
      </w:r>
      <w:r w:rsidR="006057A3">
        <w:rPr>
          <w:noProof/>
        </w:rPr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13970</wp:posOffset>
            </wp:positionV>
            <wp:extent cx="1295400" cy="711200"/>
            <wp:effectExtent l="0" t="0" r="0" b="0"/>
            <wp:wrapNone/>
            <wp:docPr id="90" name="Picture 90" descr="TA: S:\mscc7wb03.01\Red Production\Red Resources by Chapter\Art\07\mscc7_rbc_0704_31.eps,1/7/2013 10:56:38 AM replaced: 7/31/2016 7:03:3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TA: S:\mscc7wb03.01\Red Production\Red Resources by Chapter\Art\07\mscc7_rbc_0704_31.eps,1/7/2013 10:56:38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183" w:rsidRDefault="00DF0183" w:rsidP="00DF0183">
      <w:pPr>
        <w:pStyle w:val="sgNumList2"/>
        <w:spacing w:after="1120"/>
      </w:pPr>
      <w:r>
        <w:tab/>
      </w:r>
      <w:r>
        <w:rPr>
          <w:rStyle w:val="sgListNumber"/>
        </w:rPr>
        <w:t>5</w:t>
      </w:r>
      <w:r w:rsidRPr="00DF0183">
        <w:rPr>
          <w:rStyle w:val="sgListNumber"/>
        </w:rPr>
        <w:t>.</w:t>
      </w:r>
      <w:r>
        <w:tab/>
      </w:r>
      <w:r w:rsidR="006057A3">
        <w:rPr>
          <w:noProof/>
        </w:rPr>
        <w:drawing>
          <wp:anchor distT="0" distB="0" distL="114300" distR="114300" simplePos="0" relativeHeight="251670016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7500" cy="647700"/>
            <wp:effectExtent l="0" t="0" r="0" b="0"/>
            <wp:wrapNone/>
            <wp:docPr id="91" name="Picture 91" descr="TA: S:\mscc7wb03.01\Red Production\Red Resources by Chapter\Art\07\mscc7_rbc_0704_32.eps,1/7/2013 10:57:47 AM replaced: 7/31/2016 7:03:3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TA: S:\mscc7wb03.01\Red Production\Red Resources by Chapter\Art\07\mscc7_rbc_0704_32.eps,1/7/2013 10:57:47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0183">
        <w:rPr>
          <w:rStyle w:val="sgListNumber"/>
        </w:rPr>
        <w:t>6.</w:t>
      </w:r>
      <w:r>
        <w:tab/>
      </w:r>
      <w:r w:rsidR="006057A3">
        <w:rPr>
          <w:noProof/>
        </w:rPr>
        <w:drawing>
          <wp:anchor distT="0" distB="0" distL="114300" distR="114300" simplePos="0" relativeHeight="251671040" behindDoc="0" locked="1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27940</wp:posOffset>
            </wp:positionV>
            <wp:extent cx="1536700" cy="711200"/>
            <wp:effectExtent l="0" t="0" r="0" b="0"/>
            <wp:wrapNone/>
            <wp:docPr id="92" name="Picture 92" descr="TA: S:\mscc7wb03.01\Red Production\Red Resources by Chapter\Art\07\mscc7_rbc_0704_33.eps,1/7/2013 10:58:22 AM replaced: 7/31/2016 7:03:3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A: S:\mscc7wb03.01\Red Production\Red Resources by Chapter\Art\07\mscc7_rbc_0704_33.eps,1/7/2013 10:58:22 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AB" w:rsidRDefault="00DF0183" w:rsidP="00DF0183">
      <w:pPr>
        <w:pStyle w:val="sgDirectionLine"/>
      </w:pPr>
      <w:r>
        <w:t xml:space="preserve">Find the value of </w:t>
      </w:r>
      <w:r w:rsidRPr="00DF0183">
        <w:rPr>
          <w:i/>
        </w:rPr>
        <w:t>x</w:t>
      </w:r>
      <w:r>
        <w:t>.</w:t>
      </w:r>
    </w:p>
    <w:p w:rsidR="00E47DAB" w:rsidRDefault="00DF0183" w:rsidP="00CE7531">
      <w:pPr>
        <w:pStyle w:val="sgNumList2"/>
        <w:spacing w:after="1200"/>
      </w:pPr>
      <w:r>
        <w:tab/>
      </w:r>
      <w:r w:rsidRPr="00DF0183">
        <w:rPr>
          <w:rStyle w:val="sgListNumber"/>
        </w:rPr>
        <w:t>7.</w:t>
      </w:r>
      <w:r w:rsidRPr="00DF0183">
        <w:rPr>
          <w:rStyle w:val="sgListNumber"/>
        </w:rPr>
        <w:tab/>
      </w:r>
      <w:r w:rsidR="006057A3">
        <w:rPr>
          <w:noProof/>
        </w:rPr>
        <w:drawing>
          <wp:anchor distT="0" distB="0" distL="114300" distR="114300" simplePos="0" relativeHeight="251672064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44700" cy="660400"/>
            <wp:effectExtent l="0" t="0" r="0" b="0"/>
            <wp:wrapNone/>
            <wp:docPr id="93" name="Picture 93" descr="TA: S:\mscc7wb03.01\Red Production\Red Resources by Chapter\Art\07\mscc7_rbc_0704_34.eps,1/7/2013 10:58:50 AM replaced: 7/31/2016 7:03:4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A: S:\mscc7wb03.01\Red Production\Red Resources by Chapter\Art\07\mscc7_rbc_0704_34.eps,1/7/2013 10:58:50 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AB" w:rsidRDefault="00CE7531" w:rsidP="00CE7531">
      <w:pPr>
        <w:pStyle w:val="sgNumList2"/>
        <w:spacing w:after="1240"/>
      </w:pPr>
      <w:r>
        <w:tab/>
      </w:r>
      <w:r>
        <w:rPr>
          <w:rStyle w:val="sgListNumber"/>
        </w:rPr>
        <w:t>8</w:t>
      </w:r>
      <w:r w:rsidRPr="00DF0183">
        <w:rPr>
          <w:rStyle w:val="sgListNumber"/>
        </w:rPr>
        <w:t>.</w:t>
      </w:r>
      <w:r w:rsidRPr="00DF0183">
        <w:rPr>
          <w:rStyle w:val="sgListNumber"/>
        </w:rPr>
        <w:tab/>
      </w:r>
      <w:r w:rsidR="006057A3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4112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30480</wp:posOffset>
            </wp:positionV>
            <wp:extent cx="774700" cy="787400"/>
            <wp:effectExtent l="0" t="0" r="0" b="0"/>
            <wp:wrapNone/>
            <wp:docPr id="95" name="Picture 95" descr="TA: S:\mscc7wb03.01\Red Production\Red Resources by Chapter\Art\07\mscc7_rbc_0704_35.eps,1/7/2013 10:59:51 AM replaced: 7/31/2016 7:03:4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TA: S:\mscc7wb03.01\Red Production\Red Resources by Chapter\Art\07\mscc7_rbc_0704_35.eps,1/7/2013 10:59:51 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7A3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3088" behindDoc="0" locked="1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38100</wp:posOffset>
            </wp:positionV>
            <wp:extent cx="2044700" cy="571500"/>
            <wp:effectExtent l="0" t="0" r="0" b="0"/>
            <wp:wrapNone/>
            <wp:docPr id="94" name="Picture 94" descr="TA: S:\mscc7wb03.01\Red Production\Red Resources by Chapter\Art\07\mscc7_rbc_0704_36.eps,1/7/2013 11:00:26 AM replaced: 7/31/2016 7:03:4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TA: S:\mscc7wb03.01\Red Production\Red Resources by Chapter\Art\07\mscc7_rbc_0704_36.eps,1/7/2013 11:00:26 A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gListNumber"/>
        </w:rPr>
        <w:tab/>
      </w:r>
      <w:r w:rsidRPr="00CE7531">
        <w:rPr>
          <w:rStyle w:val="sgListNumber"/>
        </w:rPr>
        <w:t>9.</w:t>
      </w:r>
      <w:r>
        <w:rPr>
          <w:rStyle w:val="sgListNumber"/>
        </w:rPr>
        <w:tab/>
      </w:r>
    </w:p>
    <w:p w:rsidR="007A6DFF" w:rsidRPr="00CE7531" w:rsidRDefault="00CE7531" w:rsidP="0028794E">
      <w:pPr>
        <w:pStyle w:val="sgNumList2"/>
        <w:rPr>
          <w:rStyle w:val="sgListNumber"/>
        </w:rPr>
      </w:pPr>
      <w:r>
        <w:tab/>
      </w:r>
      <w:r w:rsidRPr="00CE7531">
        <w:rPr>
          <w:rStyle w:val="sgListNumber"/>
        </w:rPr>
        <w:t>10.</w:t>
      </w:r>
      <w:r w:rsidRPr="00CE7531">
        <w:rPr>
          <w:rStyle w:val="sgListNumber"/>
        </w:rPr>
        <w:tab/>
      </w:r>
      <w:bookmarkStart w:id="0" w:name="_GoBack"/>
      <w:r w:rsidR="006057A3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5136" behindDoc="0" locked="1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53340</wp:posOffset>
            </wp:positionV>
            <wp:extent cx="863600" cy="787400"/>
            <wp:effectExtent l="0" t="0" r="0" b="0"/>
            <wp:wrapNone/>
            <wp:docPr id="96" name="Picture 96" descr="TA: S:\mscc7wb03.01\Red Production\Red Resources by Chapter\Art\07\mscc7_rbc_0704_37.eps,1/7/2013 11:01:07 AM replaced: 7/31/2016 7:03:4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TA: S:\mscc7wb03.01\Red Production\Red Resources by Chapter\Art\07\mscc7_rbc_0704_37.eps,1/7/2013 11:01:07 A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A6DFF" w:rsidRDefault="007A6DFF" w:rsidP="00E01FF0">
      <w:pPr>
        <w:pStyle w:val="sgBaseText"/>
        <w:spacing w:before="120"/>
      </w:pPr>
    </w:p>
    <w:p w:rsidR="002703A2" w:rsidRPr="002703A2" w:rsidRDefault="007138D8" w:rsidP="002703A2">
      <w:pPr>
        <w:pStyle w:val="sgBaseText"/>
      </w:pPr>
      <w:r>
        <w:rPr>
          <w:noProof/>
        </w:rPr>
        <w:pict>
          <v:shape id="_x0000_s1110" type="#_x0000_t202" style="position:absolute;margin-left:126pt;margin-top:18.1pt;width:246pt;height:54pt;z-index:251664896;mso-position-horizontal-relative:margin" filled="f" stroked="f" strokeweight="1pt">
            <v:textbox style="mso-next-textbox:#_x0000_s1110" inset="0,0,0,0">
              <w:txbxContent>
                <w:tbl>
                  <w:tblPr>
                    <w:tblOverlap w:val="never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CE7531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Head"/>
                          <w:suppressOverlap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Head"/>
                          <w:suppressOverlap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Head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Head"/>
                          <w:suppressOverlap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auto"/>
                      </w:tcPr>
                      <w:p w:rsidR="00CE7531" w:rsidRDefault="00CE7531" w:rsidP="00000D5F">
                        <w:pPr>
                          <w:pStyle w:val="sgTableHead"/>
                          <w:suppressOverlap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auto"/>
                      </w:tcPr>
                      <w:p w:rsidR="00CE7531" w:rsidRDefault="00CE7531" w:rsidP="00000D5F">
                        <w:pPr>
                          <w:pStyle w:val="sgTableHead"/>
                          <w:suppressOverlap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auto"/>
                      </w:tcPr>
                      <w:p w:rsidR="00CE7531" w:rsidRDefault="00CE7531" w:rsidP="00000D5F">
                        <w:pPr>
                          <w:pStyle w:val="sgTableHead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  <w:shd w:val="clear" w:color="auto" w:fill="A6A6A6"/>
                      </w:tcPr>
                      <w:p w:rsidR="00CE7531" w:rsidRDefault="00CE7531" w:rsidP="00F21D35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Head"/>
                          <w:suppressOverlap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Head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Head"/>
                          <w:suppressOverlap/>
                        </w:pPr>
                        <w:r>
                          <w:t>8</w:t>
                        </w:r>
                      </w:p>
                    </w:tc>
                  </w:tr>
                  <w:tr w:rsidR="00CE7531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CE7531" w:rsidRDefault="00CE7531" w:rsidP="00000D5F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CE7531" w:rsidRDefault="00CE7531" w:rsidP="00000D5F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CE7531" w:rsidRDefault="00CE7531" w:rsidP="00000D5F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6A6A6"/>
                      </w:tcPr>
                      <w:p w:rsidR="00CE7531" w:rsidRDefault="00CE7531" w:rsidP="00F21D3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CE7531" w:rsidRDefault="00CE7531" w:rsidP="00F21D35">
                        <w:pPr>
                          <w:pStyle w:val="sgTableText"/>
                          <w:suppressOverlap/>
                        </w:pPr>
                      </w:p>
                    </w:tc>
                  </w:tr>
                </w:tbl>
                <w:p w:rsidR="00CE7531" w:rsidRDefault="00CE7531" w:rsidP="00CE7531"/>
              </w:txbxContent>
            </v:textbox>
            <w10:wrap side="left" anchorx="margin"/>
          </v:shape>
        </w:pict>
      </w:r>
    </w:p>
    <w:sectPr w:rsidR="002703A2" w:rsidRPr="002703A2" w:rsidSect="006057A3">
      <w:footerReference w:type="even" r:id="rId18"/>
      <w:footerReference w:type="default" r:id="rId19"/>
      <w:pgSz w:w="12240" w:h="15840" w:code="1"/>
      <w:pgMar w:top="840" w:right="840" w:bottom="660" w:left="1860" w:header="720" w:footer="660" w:gutter="0"/>
      <w:pgNumType w:start="2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20" w:rsidRDefault="00C96720">
      <w:r>
        <w:separator/>
      </w:r>
    </w:p>
    <w:p w:rsidR="00C96720" w:rsidRDefault="00C96720"/>
  </w:endnote>
  <w:endnote w:type="continuationSeparator" w:id="0">
    <w:p w:rsidR="00C96720" w:rsidRDefault="00C96720">
      <w:r>
        <w:continuationSeparator/>
      </w:r>
    </w:p>
    <w:p w:rsidR="00C96720" w:rsidRDefault="00C96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F56BC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8D8">
      <w:rPr>
        <w:rStyle w:val="PageNumber"/>
        <w:noProof/>
      </w:rPr>
      <w:t>242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8B6B85">
      <w:rPr>
        <w:b/>
        <w:szCs w:val="20"/>
      </w:rPr>
      <w:t xml:space="preserve">Math </w:t>
    </w:r>
    <w:r w:rsidR="006057A3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9509CB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F56BC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47DAB">
      <w:rPr>
        <w:rStyle w:val="PageNumber"/>
        <w:noProof/>
      </w:rPr>
      <w:t>1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509CB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8B6B85">
      <w:rPr>
        <w:b/>
      </w:rPr>
      <w:t>Math Green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20" w:rsidRDefault="00C96720">
      <w:r>
        <w:separator/>
      </w:r>
    </w:p>
    <w:p w:rsidR="00C96720" w:rsidRDefault="00C96720"/>
  </w:footnote>
  <w:footnote w:type="continuationSeparator" w:id="0">
    <w:p w:rsidR="00C96720" w:rsidRDefault="00C96720">
      <w:r>
        <w:continuationSeparator/>
      </w:r>
    </w:p>
    <w:p w:rsidR="00C96720" w:rsidRDefault="00C967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 style="mso-position-horizontal:right;mso-position-horizontal-relative:margin" fill="f" fillcolor="white">
      <v:fill color="white" on="f"/>
      <v:stroke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0D5F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36C84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A65A5"/>
    <w:rsid w:val="005B2959"/>
    <w:rsid w:val="005E45A5"/>
    <w:rsid w:val="005E5326"/>
    <w:rsid w:val="005E7331"/>
    <w:rsid w:val="006057A3"/>
    <w:rsid w:val="006341B2"/>
    <w:rsid w:val="00642759"/>
    <w:rsid w:val="00673212"/>
    <w:rsid w:val="00682AA3"/>
    <w:rsid w:val="00684D4D"/>
    <w:rsid w:val="006862B9"/>
    <w:rsid w:val="006B70C4"/>
    <w:rsid w:val="006C3B6F"/>
    <w:rsid w:val="006E3120"/>
    <w:rsid w:val="006E4330"/>
    <w:rsid w:val="006E470D"/>
    <w:rsid w:val="006E7CD9"/>
    <w:rsid w:val="00702728"/>
    <w:rsid w:val="007138D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43AAF"/>
    <w:rsid w:val="0084766C"/>
    <w:rsid w:val="00881A6E"/>
    <w:rsid w:val="00887B5B"/>
    <w:rsid w:val="00893443"/>
    <w:rsid w:val="008B6B85"/>
    <w:rsid w:val="008C553D"/>
    <w:rsid w:val="00905EF8"/>
    <w:rsid w:val="00921684"/>
    <w:rsid w:val="009509CB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036CC"/>
    <w:rsid w:val="00C24AED"/>
    <w:rsid w:val="00C62938"/>
    <w:rsid w:val="00C96720"/>
    <w:rsid w:val="00CC5BEA"/>
    <w:rsid w:val="00CD26BF"/>
    <w:rsid w:val="00CE7531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0183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47DAB"/>
    <w:rsid w:val="00E522FD"/>
    <w:rsid w:val="00E627C1"/>
    <w:rsid w:val="00EB7B56"/>
    <w:rsid w:val="00EE3DAC"/>
    <w:rsid w:val="00EE52ED"/>
    <w:rsid w:val="00EF3E5C"/>
    <w:rsid w:val="00F04EDB"/>
    <w:rsid w:val="00F11700"/>
    <w:rsid w:val="00F21D35"/>
    <w:rsid w:val="00F4686A"/>
    <w:rsid w:val="00F56BC3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232</CharactersWithSpaces>
  <SharedDoc>false</SharedDoc>
  <HLinks>
    <vt:vector size="60" baseType="variant">
      <vt:variant>
        <vt:i4>7798907</vt:i4>
      </vt:variant>
      <vt:variant>
        <vt:i4>-1</vt:i4>
      </vt:variant>
      <vt:variant>
        <vt:i4>1088</vt:i4>
      </vt:variant>
      <vt:variant>
        <vt:i4>1</vt:i4>
      </vt:variant>
      <vt:variant>
        <vt:lpwstr>R:\msva6wb01.01\VA Green Production\VA Green CRB\VA_Green_CRB_Ch_08\Art\msva6_crb_pt_08_000.eps</vt:lpwstr>
      </vt:variant>
      <vt:variant>
        <vt:lpwstr/>
      </vt:variant>
      <vt:variant>
        <vt:i4>7798906</vt:i4>
      </vt:variant>
      <vt:variant>
        <vt:i4>-1</vt:i4>
      </vt:variant>
      <vt:variant>
        <vt:i4>1089</vt:i4>
      </vt:variant>
      <vt:variant>
        <vt:i4>1</vt:i4>
      </vt:variant>
      <vt:variant>
        <vt:lpwstr>R:\msva6wb01.01\VA Green Production\VA Green CRB\VA_Green_CRB_Ch_08\Art\msva6_crb_pt_08_001.eps</vt:lpwstr>
      </vt:variant>
      <vt:variant>
        <vt:lpwstr/>
      </vt:variant>
      <vt:variant>
        <vt:i4>7798910</vt:i4>
      </vt:variant>
      <vt:variant>
        <vt:i4>-1</vt:i4>
      </vt:variant>
      <vt:variant>
        <vt:i4>1097</vt:i4>
      </vt:variant>
      <vt:variant>
        <vt:i4>1</vt:i4>
      </vt:variant>
      <vt:variant>
        <vt:lpwstr>R:\msva6wb01.01\VA Green Production\VA Green CRB\VA_Green_CRB_Ch_08\Art\msva6_crb_pt_08_005.eps</vt:lpwstr>
      </vt:variant>
      <vt:variant>
        <vt:lpwstr/>
      </vt:variant>
      <vt:variant>
        <vt:i4>7798911</vt:i4>
      </vt:variant>
      <vt:variant>
        <vt:i4>-1</vt:i4>
      </vt:variant>
      <vt:variant>
        <vt:i4>1098</vt:i4>
      </vt:variant>
      <vt:variant>
        <vt:i4>1</vt:i4>
      </vt:variant>
      <vt:variant>
        <vt:lpwstr>R:\msva6wb01.01\VA Green Production\VA Green CRB\VA_Green_CRB_Ch_08\Art\msva6_crb_pt_08_004.eps</vt:lpwstr>
      </vt:variant>
      <vt:variant>
        <vt:lpwstr/>
      </vt:variant>
      <vt:variant>
        <vt:i4>7798904</vt:i4>
      </vt:variant>
      <vt:variant>
        <vt:i4>-1</vt:i4>
      </vt:variant>
      <vt:variant>
        <vt:i4>1099</vt:i4>
      </vt:variant>
      <vt:variant>
        <vt:i4>1</vt:i4>
      </vt:variant>
      <vt:variant>
        <vt:lpwstr>R:\msva6wb01.01\VA Green Production\VA Green CRB\VA_Green_CRB_Ch_08\Art\msva6_crb_pt_08_003.eps</vt:lpwstr>
      </vt:variant>
      <vt:variant>
        <vt:lpwstr/>
      </vt:variant>
      <vt:variant>
        <vt:i4>7798905</vt:i4>
      </vt:variant>
      <vt:variant>
        <vt:i4>-1</vt:i4>
      </vt:variant>
      <vt:variant>
        <vt:i4>1100</vt:i4>
      </vt:variant>
      <vt:variant>
        <vt:i4>1</vt:i4>
      </vt:variant>
      <vt:variant>
        <vt:lpwstr>R:\msva6wb01.01\VA Green Production\VA Green CRB\VA_Green_CRB_Ch_08\Art\msva6_crb_pt_08_002.eps</vt:lpwstr>
      </vt:variant>
      <vt:variant>
        <vt:lpwstr/>
      </vt:variant>
      <vt:variant>
        <vt:i4>7798908</vt:i4>
      </vt:variant>
      <vt:variant>
        <vt:i4>-1</vt:i4>
      </vt:variant>
      <vt:variant>
        <vt:i4>1103</vt:i4>
      </vt:variant>
      <vt:variant>
        <vt:i4>1</vt:i4>
      </vt:variant>
      <vt:variant>
        <vt:lpwstr>R:\msva6wb01.01\VA Green Production\VA Green CRB\VA_Green_CRB_Ch_08\Art\msva6_crb_pt_08_007.eps</vt:lpwstr>
      </vt:variant>
      <vt:variant>
        <vt:lpwstr/>
      </vt:variant>
      <vt:variant>
        <vt:i4>7798909</vt:i4>
      </vt:variant>
      <vt:variant>
        <vt:i4>-1</vt:i4>
      </vt:variant>
      <vt:variant>
        <vt:i4>1105</vt:i4>
      </vt:variant>
      <vt:variant>
        <vt:i4>1</vt:i4>
      </vt:variant>
      <vt:variant>
        <vt:lpwstr>R:\msva6wb01.01\VA Green Production\VA Green CRB\VA_Green_CRB_Ch_08\Art\msva6_crb_pt_08_006.eps</vt:lpwstr>
      </vt:variant>
      <vt:variant>
        <vt:lpwstr/>
      </vt:variant>
      <vt:variant>
        <vt:i4>7798899</vt:i4>
      </vt:variant>
      <vt:variant>
        <vt:i4>-1</vt:i4>
      </vt:variant>
      <vt:variant>
        <vt:i4>1106</vt:i4>
      </vt:variant>
      <vt:variant>
        <vt:i4>1</vt:i4>
      </vt:variant>
      <vt:variant>
        <vt:lpwstr>R:\msva6wb01.01\VA Green Production\VA Green CRB\VA_Green_CRB_Ch_08\Art\msva6_crb_pt_08_008.eps</vt:lpwstr>
      </vt:variant>
      <vt:variant>
        <vt:lpwstr/>
      </vt:variant>
      <vt:variant>
        <vt:i4>7798898</vt:i4>
      </vt:variant>
      <vt:variant>
        <vt:i4>-1</vt:i4>
      </vt:variant>
      <vt:variant>
        <vt:i4>1108</vt:i4>
      </vt:variant>
      <vt:variant>
        <vt:i4>1</vt:i4>
      </vt:variant>
      <vt:variant>
        <vt:lpwstr>R:\msva6wb01.01\VA Green Production\VA Green CRB\VA_Green_CRB_Ch_08\Art\msva6_crb_pt_08_009.eps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5</cp:revision>
  <cp:lastPrinted>2008-09-23T17:20:00Z</cp:lastPrinted>
  <dcterms:created xsi:type="dcterms:W3CDTF">2013-01-09T22:37:00Z</dcterms:created>
  <dcterms:modified xsi:type="dcterms:W3CDTF">2016-07-31T23:03:00Z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