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8371EA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5408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643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C7284A" w:rsidP="00903E42">
                  <w:pPr>
                    <w:pStyle w:val="aaaTitleNumber"/>
                  </w:pPr>
                  <w:r>
                    <w:t>7.4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695260" w:rsidRDefault="00C7284A" w:rsidP="00695260">
      <w:pPr>
        <w:pStyle w:val="epDirectionLine"/>
      </w:pPr>
      <w:r>
        <w:t>Classify</w:t>
      </w:r>
      <w:r w:rsidR="00695260">
        <w:t xml:space="preserve"> the</w:t>
      </w:r>
      <w:r w:rsidR="00E703EE">
        <w:t xml:space="preserve"> quadrilateral</w:t>
      </w:r>
      <w:r w:rsidR="00695260">
        <w:t>.</w:t>
      </w:r>
    </w:p>
    <w:p w:rsidR="00695260" w:rsidRDefault="0057486E" w:rsidP="00692EF4">
      <w:pPr>
        <w:pStyle w:val="epNumList2"/>
        <w:spacing w:after="2040"/>
      </w:pPr>
      <w:r>
        <w:tab/>
      </w:r>
      <w:r w:rsidR="00E703EE">
        <w:rPr>
          <w:rStyle w:val="epListNumber"/>
        </w:rPr>
        <w:t>1</w:t>
      </w:r>
      <w:r w:rsidRPr="0057486E">
        <w:rPr>
          <w:rStyle w:val="epListNumber"/>
        </w:rPr>
        <w:t>.</w:t>
      </w:r>
      <w:r w:rsidRPr="0057486E">
        <w:rPr>
          <w:rStyle w:val="epListNumber"/>
        </w:rPr>
        <w:tab/>
      </w:r>
      <w:r w:rsidR="00C7284A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13970</wp:posOffset>
            </wp:positionV>
            <wp:extent cx="1231900" cy="685800"/>
            <wp:effectExtent l="0" t="0" r="0" b="0"/>
            <wp:wrapNone/>
            <wp:docPr id="77" name="Picture 77" descr="TA: S:\mscc7wb03.01\Red Production\Red Resources by Chapter\Art\07\mscc7_rbc_0704_12.eps,1/7/2013 9:37:10 AM replaced: 7/31/2016 7:03:0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7\mscc7_rbc_0704_12.eps,1/7/2013 9:37:10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E703EE">
        <w:rPr>
          <w:rStyle w:val="epListNumber"/>
        </w:rPr>
        <w:t>2</w:t>
      </w:r>
      <w:r w:rsidRPr="0057486E">
        <w:rPr>
          <w:rStyle w:val="epListNumber"/>
        </w:rPr>
        <w:t>.</w:t>
      </w:r>
      <w:r>
        <w:tab/>
      </w:r>
      <w:r w:rsidR="00C7284A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34290</wp:posOffset>
            </wp:positionV>
            <wp:extent cx="1384300" cy="1244600"/>
            <wp:effectExtent l="0" t="0" r="0" b="0"/>
            <wp:wrapNone/>
            <wp:docPr id="78" name="Picture 78" descr="TA: S:\mscc7wb03.01\Red Production\Red Resources by Chapter\Art\07\mscc7_rbc_0704_13.eps,1/7/2013 9:37:38 AM replaced: 7/31/2016 7:03:0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7\mscc7_rbc_0704_13.eps,1/7/2013 9:37:38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86E" w:rsidRDefault="0057486E" w:rsidP="00692EF4">
      <w:pPr>
        <w:pStyle w:val="epNumList2"/>
        <w:spacing w:after="1440"/>
      </w:pPr>
      <w:r>
        <w:tab/>
      </w:r>
      <w:r w:rsidR="00E703EE">
        <w:rPr>
          <w:rStyle w:val="epListNumber"/>
        </w:rPr>
        <w:t>3</w:t>
      </w:r>
      <w:r w:rsidRPr="0057486E">
        <w:rPr>
          <w:rStyle w:val="epListNumber"/>
        </w:rPr>
        <w:t>.</w:t>
      </w:r>
      <w:r>
        <w:tab/>
      </w:r>
      <w:r w:rsidR="00C7284A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13970</wp:posOffset>
            </wp:positionV>
            <wp:extent cx="1155700" cy="838200"/>
            <wp:effectExtent l="0" t="0" r="0" b="0"/>
            <wp:wrapNone/>
            <wp:docPr id="79" name="Picture 79" descr="TA: S:\mscc7wb03.01\Red Production\Red Resources by Chapter\Art\07\mscc7_rbc_0704_14.eps,1/7/2013 9:38:05 AM replaced: 7/31/2016 7:03:0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7wb03.01\Red Production\Red Resources by Chapter\Art\07\mscc7_rbc_0704_14.eps,1/7/2013 9:38:05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E703EE">
        <w:rPr>
          <w:rStyle w:val="epListNumber"/>
        </w:rPr>
        <w:t>4</w:t>
      </w:r>
      <w:r w:rsidRPr="0057486E">
        <w:rPr>
          <w:rStyle w:val="epListNumber"/>
        </w:rPr>
        <w:t>.</w:t>
      </w:r>
      <w:r>
        <w:tab/>
      </w:r>
      <w:r w:rsidR="00C7284A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41275</wp:posOffset>
            </wp:positionV>
            <wp:extent cx="1231900" cy="711200"/>
            <wp:effectExtent l="0" t="0" r="0" b="0"/>
            <wp:wrapNone/>
            <wp:docPr id="80" name="Picture 80" descr="TA: S:\mscc7wb03.01\Red Production\Red Resources by Chapter\Art\07\mscc7_rbc_0704_15.eps,1/7/2013 9:38:34 AM replaced: 7/31/2016 7:03: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: S:\mscc7wb03.01\Red Production\Red Resources by Chapter\Art\07\mscc7_rbc_0704_15.eps,1/7/2013 9:38:34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86E" w:rsidRDefault="00E703EE" w:rsidP="00E06EA5">
      <w:pPr>
        <w:pStyle w:val="epDirectionLine"/>
      </w:pPr>
      <w:r>
        <w:t xml:space="preserve">Find the value of </w:t>
      </w:r>
      <w:r>
        <w:rPr>
          <w:i/>
        </w:rPr>
        <w:t>x</w:t>
      </w:r>
      <w:r>
        <w:t xml:space="preserve">. </w:t>
      </w:r>
    </w:p>
    <w:p w:rsidR="00E703EE" w:rsidRDefault="00E703EE" w:rsidP="00692EF4">
      <w:pPr>
        <w:pStyle w:val="epNumList2"/>
        <w:spacing w:after="1200"/>
      </w:pPr>
      <w:r>
        <w:tab/>
      </w:r>
      <w:r>
        <w:rPr>
          <w:rStyle w:val="epListNumber"/>
        </w:rPr>
        <w:t>5</w:t>
      </w:r>
      <w:r w:rsidRPr="0057486E">
        <w:rPr>
          <w:rStyle w:val="epListNumber"/>
        </w:rPr>
        <w:t>.</w:t>
      </w:r>
      <w:r>
        <w:tab/>
      </w:r>
      <w:r w:rsidR="00C7284A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20955</wp:posOffset>
            </wp:positionV>
            <wp:extent cx="1384300" cy="749300"/>
            <wp:effectExtent l="0" t="0" r="0" b="0"/>
            <wp:wrapNone/>
            <wp:docPr id="81" name="Picture 81" descr="TA: S:\mscc7wb03.01\Red Production\Red Resources by Chapter\Art\07\mscc7_rbc_0704_16.eps,1/7/2013 9:39:31 AM replaced: 7/31/2016 7:03: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A: S:\mscc7wb03.01\Red Production\Red Resources by Chapter\Art\07\mscc7_rbc_0704_16.eps,1/7/2013 9:39:31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57486E">
        <w:rPr>
          <w:rStyle w:val="epListNumber"/>
        </w:rPr>
        <w:t>.</w:t>
      </w:r>
      <w:r>
        <w:tab/>
      </w:r>
      <w:r w:rsidR="00C7284A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47625</wp:posOffset>
            </wp:positionV>
            <wp:extent cx="1282700" cy="660400"/>
            <wp:effectExtent l="0" t="0" r="0" b="0"/>
            <wp:wrapNone/>
            <wp:docPr id="82" name="Picture 82" descr="TA: S:\mscc7wb03.01\Red Production\Red Resources by Chapter\Art\07\mscc7_rbc_0704_17.eps,1/7/2013 9:40:57 AM replaced: 7/31/2016 7:03: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: S:\mscc7wb03.01\Red Production\Red Resources by Chapter\Art\07\mscc7_rbc_0704_17.eps,1/7/2013 9:40:57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A5" w:rsidRDefault="008E2322" w:rsidP="008E2322">
      <w:pPr>
        <w:pStyle w:val="epDirectionLine"/>
        <w:rPr>
          <w:rStyle w:val="epListNumber"/>
          <w:b/>
        </w:rPr>
      </w:pPr>
      <w:r>
        <w:rPr>
          <w:rStyle w:val="epListNumber"/>
          <w:b/>
        </w:rPr>
        <w:t xml:space="preserve">Copy and complete using </w:t>
      </w:r>
      <w:r>
        <w:rPr>
          <w:rStyle w:val="epListNumber"/>
          <w:b/>
          <w:i/>
        </w:rPr>
        <w:t>always</w:t>
      </w:r>
      <w:r>
        <w:rPr>
          <w:rStyle w:val="epListNumber"/>
          <w:b/>
        </w:rPr>
        <w:t xml:space="preserve">, </w:t>
      </w:r>
      <w:r>
        <w:rPr>
          <w:rStyle w:val="epListNumber"/>
          <w:b/>
          <w:i/>
        </w:rPr>
        <w:t>sometimes</w:t>
      </w:r>
      <w:r>
        <w:rPr>
          <w:rStyle w:val="epListNumber"/>
          <w:b/>
        </w:rPr>
        <w:t xml:space="preserve">, or </w:t>
      </w:r>
      <w:r>
        <w:rPr>
          <w:rStyle w:val="epListNumber"/>
          <w:b/>
          <w:i/>
        </w:rPr>
        <w:t>never</w:t>
      </w:r>
      <w:r>
        <w:rPr>
          <w:rStyle w:val="epListNumber"/>
          <w:b/>
        </w:rPr>
        <w:t>.</w:t>
      </w:r>
    </w:p>
    <w:p w:rsidR="00D3126F" w:rsidRDefault="008E2322" w:rsidP="00692EF4">
      <w:pPr>
        <w:pStyle w:val="epNumList2"/>
        <w:spacing w:after="120"/>
      </w:pPr>
      <w:r>
        <w:tab/>
      </w:r>
      <w:r w:rsidRPr="008E2322">
        <w:rPr>
          <w:rStyle w:val="epListNumber"/>
        </w:rPr>
        <w:t>7.</w:t>
      </w:r>
      <w:r>
        <w:tab/>
        <w:t xml:space="preserve">A square is </w:t>
      </w:r>
      <w:r w:rsidR="00692EF4" w:rsidRPr="00987591">
        <w:rPr>
          <w:position w:val="-10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5pt;height:22.55pt" o:ole="">
            <v:imagedata r:id="rId14" o:title=""/>
          </v:shape>
          <o:OLEObject Type="Embed" ProgID="Equation.DSMT4" ShapeID="_x0000_i1025" DrawAspect="Content" ObjectID="_1531496956" r:id="rId15"/>
        </w:object>
      </w:r>
      <w:r>
        <w:t xml:space="preserve"> a rhombus.</w:t>
      </w:r>
    </w:p>
    <w:p w:rsidR="008E2322" w:rsidRDefault="008E2322" w:rsidP="00692EF4">
      <w:pPr>
        <w:pStyle w:val="epNumList2"/>
        <w:spacing w:after="120"/>
      </w:pPr>
      <w:r>
        <w:tab/>
      </w:r>
      <w:r w:rsidRPr="008E2322">
        <w:rPr>
          <w:rStyle w:val="epListNumber"/>
        </w:rPr>
        <w:t>8.</w:t>
      </w:r>
      <w:r>
        <w:tab/>
        <w:t xml:space="preserve">A parallelogram is </w:t>
      </w:r>
      <w:r w:rsidR="00692EF4" w:rsidRPr="00987591">
        <w:rPr>
          <w:position w:val="-10"/>
        </w:rPr>
        <w:object w:dxaOrig="540" w:dyaOrig="460">
          <v:shape id="_x0000_i1026" type="#_x0000_t75" style="width:26.85pt;height:22.55pt" o:ole="">
            <v:imagedata r:id="rId14" o:title=""/>
          </v:shape>
          <o:OLEObject Type="Embed" ProgID="Equation.DSMT4" ShapeID="_x0000_i1026" DrawAspect="Content" ObjectID="_1531496957" r:id="rId16"/>
        </w:object>
      </w:r>
      <w:r>
        <w:t xml:space="preserve"> a rectangle.</w:t>
      </w:r>
    </w:p>
    <w:p w:rsidR="00D3126F" w:rsidRDefault="008E2322" w:rsidP="00F006B8">
      <w:pPr>
        <w:pStyle w:val="epNumList2"/>
        <w:spacing w:after="120"/>
      </w:pPr>
      <w:r>
        <w:tab/>
      </w:r>
      <w:r w:rsidRPr="008E2322">
        <w:rPr>
          <w:rStyle w:val="epListNumber"/>
        </w:rPr>
        <w:t>9.</w:t>
      </w:r>
      <w:r>
        <w:tab/>
        <w:t xml:space="preserve">A kite is </w:t>
      </w:r>
      <w:r w:rsidR="00692EF4" w:rsidRPr="00987591">
        <w:rPr>
          <w:position w:val="-10"/>
        </w:rPr>
        <w:object w:dxaOrig="540" w:dyaOrig="460">
          <v:shape id="_x0000_i1027" type="#_x0000_t75" style="width:26.85pt;height:22.55pt" o:ole="">
            <v:imagedata r:id="rId14" o:title=""/>
          </v:shape>
          <o:OLEObject Type="Embed" ProgID="Equation.DSMT4" ShapeID="_x0000_i1027" DrawAspect="Content" ObjectID="_1531496958" r:id="rId17"/>
        </w:object>
      </w:r>
      <w:r>
        <w:t xml:space="preserve"> a square.</w:t>
      </w:r>
    </w:p>
    <w:p w:rsidR="008E2322" w:rsidRDefault="008E2322" w:rsidP="00F006B8">
      <w:pPr>
        <w:pStyle w:val="epNumList2"/>
        <w:spacing w:after="240"/>
      </w:pPr>
      <w:r>
        <w:tab/>
      </w:r>
      <w:r w:rsidRPr="008E2322">
        <w:rPr>
          <w:rStyle w:val="epListNumber"/>
        </w:rPr>
        <w:t>10.</w:t>
      </w:r>
      <w:r>
        <w:tab/>
        <w:t xml:space="preserve">A trapezoid is </w:t>
      </w:r>
      <w:r w:rsidR="00692EF4" w:rsidRPr="00987591">
        <w:rPr>
          <w:position w:val="-10"/>
        </w:rPr>
        <w:object w:dxaOrig="540" w:dyaOrig="460">
          <v:shape id="_x0000_i1028" type="#_x0000_t75" style="width:26.85pt;height:22.55pt" o:ole="">
            <v:imagedata r:id="rId14" o:title=""/>
          </v:shape>
          <o:OLEObject Type="Embed" ProgID="Equation.DSMT4" ShapeID="_x0000_i1028" DrawAspect="Content" ObjectID="_1531496959" r:id="rId18"/>
        </w:object>
      </w:r>
      <w:r>
        <w:t xml:space="preserve"> a square.</w:t>
      </w:r>
    </w:p>
    <w:p w:rsidR="008E2322" w:rsidRDefault="006B3C11" w:rsidP="006B3C11">
      <w:pPr>
        <w:pStyle w:val="epNumList1"/>
      </w:pPr>
      <w:r>
        <w:tab/>
      </w:r>
      <w:r w:rsidRPr="006F6EAC">
        <w:rPr>
          <w:rStyle w:val="epListNumber"/>
        </w:rPr>
        <w:t>11.</w:t>
      </w:r>
      <w:r>
        <w:tab/>
      </w:r>
      <w:r w:rsidR="00D15BC7">
        <w:t xml:space="preserve">Draw the following </w:t>
      </w:r>
      <w:r w:rsidR="00DB4472">
        <w:t>trapezoid</w:t>
      </w:r>
      <w:r w:rsidR="00D15BC7">
        <w:t>s. If it is not possible, explain why.</w:t>
      </w:r>
    </w:p>
    <w:p w:rsidR="00D15BC7" w:rsidRDefault="00D15BC7" w:rsidP="00D15BC7">
      <w:pPr>
        <w:pStyle w:val="epLetSubList1"/>
      </w:pPr>
      <w:r>
        <w:tab/>
      </w:r>
      <w:proofErr w:type="gramStart"/>
      <w:r w:rsidRPr="006F6EAC">
        <w:rPr>
          <w:rStyle w:val="epListNumber"/>
        </w:rPr>
        <w:t>a</w:t>
      </w:r>
      <w:proofErr w:type="gramEnd"/>
      <w:r w:rsidRPr="006F6EAC">
        <w:rPr>
          <w:rStyle w:val="epListNumber"/>
        </w:rPr>
        <w:t>.</w:t>
      </w:r>
      <w:r>
        <w:tab/>
      </w:r>
      <w:r w:rsidR="00C7284A">
        <w:t>a</w:t>
      </w:r>
      <w:r w:rsidR="00DB4472">
        <w:t xml:space="preserve"> trapezoid</w:t>
      </w:r>
      <w:r w:rsidR="00C7284A">
        <w:t xml:space="preserve"> with one right angle</w:t>
      </w:r>
    </w:p>
    <w:p w:rsidR="00D15BC7" w:rsidRDefault="00D15BC7" w:rsidP="00D15BC7">
      <w:pPr>
        <w:pStyle w:val="epLetSubList1"/>
      </w:pPr>
      <w:r>
        <w:tab/>
      </w:r>
      <w:proofErr w:type="gramStart"/>
      <w:r w:rsidRPr="006F6EAC">
        <w:rPr>
          <w:rStyle w:val="epListNumber"/>
        </w:rPr>
        <w:t>b</w:t>
      </w:r>
      <w:proofErr w:type="gramEnd"/>
      <w:r w:rsidRPr="006F6EAC">
        <w:rPr>
          <w:rStyle w:val="epListNumber"/>
        </w:rPr>
        <w:t>.</w:t>
      </w:r>
      <w:r>
        <w:tab/>
      </w:r>
      <w:r w:rsidR="00C7284A">
        <w:t>a</w:t>
      </w:r>
      <w:r w:rsidR="00DB4472">
        <w:t xml:space="preserve"> trapezoid</w:t>
      </w:r>
      <w:r>
        <w:t xml:space="preserve"> with two ri</w:t>
      </w:r>
      <w:r w:rsidR="00C7284A">
        <w:t>ght angles</w:t>
      </w:r>
    </w:p>
    <w:p w:rsidR="00D15BC7" w:rsidRDefault="00D15BC7" w:rsidP="00D15BC7">
      <w:pPr>
        <w:pStyle w:val="epLetSubList1"/>
      </w:pPr>
      <w:r>
        <w:tab/>
      </w:r>
      <w:proofErr w:type="gramStart"/>
      <w:r w:rsidRPr="006F6EAC">
        <w:rPr>
          <w:rStyle w:val="epListNumber"/>
        </w:rPr>
        <w:t>c</w:t>
      </w:r>
      <w:proofErr w:type="gramEnd"/>
      <w:r w:rsidRPr="006F6EAC">
        <w:rPr>
          <w:rStyle w:val="epListNumber"/>
        </w:rPr>
        <w:t>.</w:t>
      </w:r>
      <w:r w:rsidR="00DB4472">
        <w:tab/>
      </w:r>
      <w:r w:rsidR="00C7284A">
        <w:t>a</w:t>
      </w:r>
      <w:r w:rsidR="00DB4472">
        <w:t xml:space="preserve"> trapezoid</w:t>
      </w:r>
      <w:r w:rsidR="00C7284A">
        <w:t xml:space="preserve"> with three right angles</w:t>
      </w:r>
    </w:p>
    <w:p w:rsidR="00D15BC7" w:rsidRPr="008E2322" w:rsidRDefault="00D15BC7" w:rsidP="00D15BC7">
      <w:pPr>
        <w:pStyle w:val="epLetSubList1"/>
      </w:pPr>
      <w:r>
        <w:tab/>
      </w:r>
      <w:proofErr w:type="gramStart"/>
      <w:r w:rsidRPr="006F6EAC">
        <w:rPr>
          <w:rStyle w:val="epListNumber"/>
        </w:rPr>
        <w:t>d</w:t>
      </w:r>
      <w:proofErr w:type="gramEnd"/>
      <w:r w:rsidRPr="006F6EAC">
        <w:rPr>
          <w:rStyle w:val="epListNumber"/>
        </w:rPr>
        <w:t>.</w:t>
      </w:r>
      <w:r w:rsidR="00DB4472">
        <w:tab/>
      </w:r>
      <w:r w:rsidR="00C7284A">
        <w:t>a</w:t>
      </w:r>
      <w:r w:rsidR="00DB4472">
        <w:t xml:space="preserve"> trapezoid</w:t>
      </w:r>
      <w:r w:rsidR="003962FF">
        <w:t xml:space="preserve"> with four right angles</w:t>
      </w:r>
    </w:p>
    <w:p w:rsidR="00E06EA5" w:rsidRDefault="00E06EA5" w:rsidP="00E06EA5">
      <w:pPr>
        <w:pStyle w:val="epNumList2"/>
      </w:pPr>
    </w:p>
    <w:p w:rsidR="00E41660" w:rsidRDefault="008E2322" w:rsidP="00E41660">
      <w:pPr>
        <w:pStyle w:val="aaaNameDate"/>
      </w:pPr>
      <w:r>
        <w:br w:type="page"/>
      </w:r>
      <w:r w:rsidR="008371EA">
        <w:rPr>
          <w:noProof/>
        </w:rPr>
        <w:lastRenderedPageBreak/>
        <w:pict>
          <v:shape id="_x0000_s1052" type="#_x0000_t202" style="position:absolute;margin-left:1in;margin-top:33pt;width:405pt;height:21pt;z-index:-251663360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8371EA">
        <w:rPr>
          <w:noProof/>
        </w:rPr>
        <w:pict>
          <v:roundrect id="_x0000_s1051" style="position:absolute;margin-left:0;margin-top:24pt;width:66pt;height:39pt;z-index:-25166438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E87ECA" w:rsidP="00903E42">
                  <w:pPr>
                    <w:pStyle w:val="aaaTitleNumber"/>
                  </w:pPr>
                  <w:r>
                    <w:t>8</w:t>
                  </w:r>
                  <w:r w:rsidR="00903E42">
                    <w:t>.</w:t>
                  </w:r>
                  <w:r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8371EA">
        <w:rPr>
          <w:noProof/>
        </w:rPr>
        <w:pict>
          <v:shape id="_x0000_s1061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61" inset="0,0,0,0">
              <w:txbxContent>
                <w:p w:rsidR="00E41660" w:rsidRDefault="00E41660" w:rsidP="00E41660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8371EA">
        <w:rPr>
          <w:noProof/>
        </w:rPr>
        <w:pict>
          <v:roundrect id="_x0000_s1060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60" inset="0,6pt,0,0">
              <w:txbxContent>
                <w:p w:rsidR="00E41660" w:rsidRPr="00905465" w:rsidRDefault="00C7284A" w:rsidP="00E41660">
                  <w:pPr>
                    <w:pStyle w:val="aaaTitleNumber"/>
                  </w:pPr>
                  <w:r>
                    <w:t>7.4</w:t>
                  </w:r>
                </w:p>
              </w:txbxContent>
            </v:textbox>
            <w10:wrap type="topAndBottom" anchorx="margin" anchory="margin"/>
          </v:roundrect>
        </w:pict>
      </w:r>
      <w:r w:rsidR="00E41660">
        <w:t>Name</w:t>
      </w:r>
      <w:r w:rsidR="00E41660">
        <w:tab/>
      </w:r>
      <w:r w:rsidR="00E41660">
        <w:tab/>
        <w:t>Date</w:t>
      </w:r>
      <w:r w:rsidR="00E41660">
        <w:tab/>
      </w:r>
    </w:p>
    <w:p w:rsidR="005449BF" w:rsidRDefault="00C7284A" w:rsidP="005449BF">
      <w:pPr>
        <w:pStyle w:val="epDirectionLine"/>
      </w:pPr>
      <w:r>
        <w:t>Classify</w:t>
      </w:r>
      <w:r w:rsidR="005449BF">
        <w:t xml:space="preserve"> the quadrilateral.</w:t>
      </w:r>
    </w:p>
    <w:p w:rsidR="005449BF" w:rsidRDefault="008371EA" w:rsidP="00692EF4">
      <w:pPr>
        <w:pStyle w:val="epNumList2"/>
        <w:spacing w:after="184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20955</wp:posOffset>
            </wp:positionV>
            <wp:extent cx="1231900" cy="673100"/>
            <wp:effectExtent l="0" t="0" r="0" b="0"/>
            <wp:wrapNone/>
            <wp:docPr id="1" name="Picture 1" descr="TA: S:\mscc7wb03.01\Red Production\Red Resources by Chapter\Art\07\mscc7_rbc_0704_18.eps,1/7/2013 9:41:39 AM replaced: 7/31/2016 7:03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BF">
        <w:tab/>
      </w:r>
      <w:r w:rsidR="005449BF">
        <w:rPr>
          <w:rStyle w:val="epListNumber"/>
        </w:rPr>
        <w:t>1</w:t>
      </w:r>
      <w:r w:rsidR="005449BF" w:rsidRPr="0057486E">
        <w:rPr>
          <w:rStyle w:val="epListNumber"/>
        </w:rPr>
        <w:t>.</w:t>
      </w:r>
      <w:r w:rsidR="005449BF" w:rsidRPr="0057486E">
        <w:rPr>
          <w:rStyle w:val="epListNumber"/>
        </w:rPr>
        <w:tab/>
      </w:r>
      <w:r w:rsidR="005449BF">
        <w:tab/>
      </w:r>
      <w:r w:rsidR="005449BF">
        <w:rPr>
          <w:rStyle w:val="epListNumber"/>
        </w:rPr>
        <w:t>2</w:t>
      </w:r>
      <w:r w:rsidR="005449BF" w:rsidRPr="0057486E">
        <w:rPr>
          <w:rStyle w:val="epListNumber"/>
        </w:rPr>
        <w:t>.</w:t>
      </w:r>
      <w:r w:rsidR="005449BF">
        <w:tab/>
      </w:r>
      <w:r w:rsidR="00C7284A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48260</wp:posOffset>
            </wp:positionV>
            <wp:extent cx="965200" cy="1155700"/>
            <wp:effectExtent l="0" t="0" r="0" b="0"/>
            <wp:wrapNone/>
            <wp:docPr id="84" name="Picture 84" descr="TA: S:\mscc7wb03.01\Red Production\Red Resources by Chapter\Art\07\mscc7_rbc_0704_19.eps,1/7/2013 9:42:10 AM replaced: 7/31/2016 7:03: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A: S:\mscc7wb03.01\Red Production\Red Resources by Chapter\Art\07\mscc7_rbc_0704_19.eps,1/7/2013 9:42:10 A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9BF" w:rsidRDefault="005449BF" w:rsidP="005449BF">
      <w:pPr>
        <w:pStyle w:val="epDirectionLine"/>
      </w:pPr>
      <w:r>
        <w:t xml:space="preserve">Find the value of </w:t>
      </w:r>
      <w:r>
        <w:rPr>
          <w:i/>
        </w:rPr>
        <w:t>x</w:t>
      </w:r>
      <w:r>
        <w:t xml:space="preserve">. </w:t>
      </w:r>
    </w:p>
    <w:p w:rsidR="005449BF" w:rsidRDefault="005449BF" w:rsidP="00692EF4">
      <w:pPr>
        <w:pStyle w:val="epNumList2"/>
        <w:spacing w:after="1680"/>
      </w:pPr>
      <w:r>
        <w:tab/>
      </w:r>
      <w:r>
        <w:rPr>
          <w:rStyle w:val="epListNumber"/>
        </w:rPr>
        <w:t>3</w:t>
      </w:r>
      <w:r w:rsidRPr="0057486E">
        <w:rPr>
          <w:rStyle w:val="epListNumber"/>
        </w:rPr>
        <w:t>.</w:t>
      </w:r>
      <w:r>
        <w:tab/>
      </w:r>
      <w:r w:rsidR="00C7284A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48895</wp:posOffset>
            </wp:positionV>
            <wp:extent cx="1282700" cy="749300"/>
            <wp:effectExtent l="0" t="0" r="0" b="0"/>
            <wp:wrapNone/>
            <wp:docPr id="85" name="Picture 85" descr="TA: S:\mscc7wb03.01\Red Production\Red Resources by Chapter\Art\07\mscc7_rbc_0704_20.eps,1/7/2013 9:42:46 AM replaced: 7/31/2016 7:03: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A: S:\mscc7wb03.01\Red Production\Red Resources by Chapter\Art\07\mscc7_rbc_0704_20.eps,1/7/2013 9:42:46 A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</w:t>
      </w:r>
      <w:r w:rsidRPr="0057486E">
        <w:rPr>
          <w:rStyle w:val="epListNumber"/>
        </w:rPr>
        <w:t>.</w:t>
      </w:r>
      <w:r>
        <w:tab/>
      </w:r>
      <w:bookmarkStart w:id="0" w:name="_GoBack"/>
      <w:r w:rsidR="00C7284A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48895</wp:posOffset>
            </wp:positionV>
            <wp:extent cx="1282700" cy="1054100"/>
            <wp:effectExtent l="0" t="0" r="0" b="0"/>
            <wp:wrapNone/>
            <wp:docPr id="86" name="Picture 86" descr="TA: S:\mscc7wb03.01\Red Production\Red Resources by Chapter\Art\07\mscc7_rbc_0704_21.eps,1/7/2013 9:43:18 AM replaced: 7/31/2016 7:03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A: S:\mscc7wb03.01\Red Production\Red Resources by Chapter\Art\07\mscc7_rbc_0704_21.eps,1/7/2013 9:43:18 A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449BF" w:rsidRDefault="005449BF" w:rsidP="005449BF">
      <w:pPr>
        <w:pStyle w:val="epDirectionLine"/>
        <w:rPr>
          <w:rStyle w:val="epListNumber"/>
          <w:b/>
        </w:rPr>
      </w:pPr>
      <w:r>
        <w:rPr>
          <w:rStyle w:val="epListNumber"/>
          <w:b/>
        </w:rPr>
        <w:t xml:space="preserve">Copy and complete using </w:t>
      </w:r>
      <w:r>
        <w:rPr>
          <w:rStyle w:val="epListNumber"/>
          <w:b/>
          <w:i/>
        </w:rPr>
        <w:t>always</w:t>
      </w:r>
      <w:r>
        <w:rPr>
          <w:rStyle w:val="epListNumber"/>
          <w:b/>
        </w:rPr>
        <w:t xml:space="preserve">, </w:t>
      </w:r>
      <w:r>
        <w:rPr>
          <w:rStyle w:val="epListNumber"/>
          <w:b/>
          <w:i/>
        </w:rPr>
        <w:t>sometimes</w:t>
      </w:r>
      <w:r>
        <w:rPr>
          <w:rStyle w:val="epListNumber"/>
          <w:b/>
        </w:rPr>
        <w:t xml:space="preserve">, or </w:t>
      </w:r>
      <w:r>
        <w:rPr>
          <w:rStyle w:val="epListNumber"/>
          <w:b/>
          <w:i/>
        </w:rPr>
        <w:t>never</w:t>
      </w:r>
      <w:r>
        <w:rPr>
          <w:rStyle w:val="epListNumber"/>
          <w:b/>
        </w:rPr>
        <w:t>.</w:t>
      </w:r>
    </w:p>
    <w:p w:rsidR="00D3126F" w:rsidRDefault="005449BF" w:rsidP="00D3126F">
      <w:pPr>
        <w:pStyle w:val="epNumList2"/>
        <w:spacing w:after="160"/>
      </w:pPr>
      <w:r>
        <w:tab/>
      </w:r>
      <w:r w:rsidR="00134537">
        <w:rPr>
          <w:rStyle w:val="epListNumber"/>
        </w:rPr>
        <w:t>5</w:t>
      </w:r>
      <w:r w:rsidRPr="008E2322">
        <w:rPr>
          <w:rStyle w:val="epListNumber"/>
        </w:rPr>
        <w:t>.</w:t>
      </w:r>
      <w:r>
        <w:tab/>
        <w:t xml:space="preserve">A </w:t>
      </w:r>
      <w:r w:rsidR="00134537">
        <w:t>rectangle</w:t>
      </w:r>
      <w:r>
        <w:t xml:space="preserve"> is </w:t>
      </w:r>
      <w:r w:rsidR="00692EF4" w:rsidRPr="00987591">
        <w:rPr>
          <w:position w:val="-10"/>
        </w:rPr>
        <w:object w:dxaOrig="540" w:dyaOrig="460">
          <v:shape id="_x0000_i1029" type="#_x0000_t75" style="width:26.85pt;height:22.55pt" o:ole="">
            <v:imagedata r:id="rId14" o:title=""/>
          </v:shape>
          <o:OLEObject Type="Embed" ProgID="Equation.DSMT4" ShapeID="_x0000_i1029" DrawAspect="Content" ObjectID="_1531496960" r:id="rId23"/>
        </w:object>
      </w:r>
      <w:r>
        <w:t xml:space="preserve"> a </w:t>
      </w:r>
      <w:r w:rsidR="00134537">
        <w:t>square</w:t>
      </w:r>
      <w:r>
        <w:t>.</w:t>
      </w:r>
    </w:p>
    <w:p w:rsidR="005449BF" w:rsidRDefault="005449BF" w:rsidP="00D3126F">
      <w:pPr>
        <w:pStyle w:val="epNumList2"/>
        <w:spacing w:after="160"/>
      </w:pPr>
      <w:r>
        <w:tab/>
      </w:r>
      <w:r w:rsidR="00134537">
        <w:rPr>
          <w:rStyle w:val="epListNumber"/>
        </w:rPr>
        <w:t>6</w:t>
      </w:r>
      <w:r w:rsidRPr="008E2322">
        <w:rPr>
          <w:rStyle w:val="epListNumber"/>
        </w:rPr>
        <w:t>.</w:t>
      </w:r>
      <w:r>
        <w:tab/>
        <w:t xml:space="preserve">A </w:t>
      </w:r>
      <w:r w:rsidR="00134537">
        <w:t xml:space="preserve">rhombus </w:t>
      </w:r>
      <w:r>
        <w:t xml:space="preserve">is </w:t>
      </w:r>
      <w:r w:rsidR="00692EF4" w:rsidRPr="00987591">
        <w:rPr>
          <w:position w:val="-10"/>
        </w:rPr>
        <w:object w:dxaOrig="540" w:dyaOrig="460">
          <v:shape id="_x0000_i1030" type="#_x0000_t75" style="width:26.85pt;height:22.55pt" o:ole="">
            <v:imagedata r:id="rId14" o:title=""/>
          </v:shape>
          <o:OLEObject Type="Embed" ProgID="Equation.DSMT4" ShapeID="_x0000_i1030" DrawAspect="Content" ObjectID="_1531496961" r:id="rId24"/>
        </w:object>
      </w:r>
      <w:r>
        <w:t xml:space="preserve"> a </w:t>
      </w:r>
      <w:r w:rsidR="00134537">
        <w:t>parallelogram</w:t>
      </w:r>
      <w:r>
        <w:t>.</w:t>
      </w:r>
    </w:p>
    <w:p w:rsidR="00D3126F" w:rsidRDefault="005449BF" w:rsidP="00D3126F">
      <w:pPr>
        <w:pStyle w:val="epNumList2"/>
        <w:spacing w:after="160"/>
      </w:pPr>
      <w:r>
        <w:tab/>
      </w:r>
      <w:r w:rsidR="00134537">
        <w:rPr>
          <w:rStyle w:val="epListNumber"/>
        </w:rPr>
        <w:t>7</w:t>
      </w:r>
      <w:r w:rsidRPr="008E2322">
        <w:rPr>
          <w:rStyle w:val="epListNumber"/>
        </w:rPr>
        <w:t>.</w:t>
      </w:r>
      <w:r>
        <w:tab/>
        <w:t xml:space="preserve">A </w:t>
      </w:r>
      <w:r w:rsidR="00134537">
        <w:t>trapezoid</w:t>
      </w:r>
      <w:r>
        <w:t xml:space="preserve"> is </w:t>
      </w:r>
      <w:r w:rsidR="00692EF4" w:rsidRPr="00987591">
        <w:rPr>
          <w:position w:val="-10"/>
        </w:rPr>
        <w:object w:dxaOrig="540" w:dyaOrig="460">
          <v:shape id="_x0000_i1031" type="#_x0000_t75" style="width:26.85pt;height:22.55pt" o:ole="">
            <v:imagedata r:id="rId14" o:title=""/>
          </v:shape>
          <o:OLEObject Type="Embed" ProgID="Equation.DSMT4" ShapeID="_x0000_i1031" DrawAspect="Content" ObjectID="_1531496962" r:id="rId25"/>
        </w:object>
      </w:r>
      <w:r>
        <w:t xml:space="preserve"> a </w:t>
      </w:r>
      <w:r w:rsidR="00134537">
        <w:t>kite</w:t>
      </w:r>
      <w:r>
        <w:t>.</w:t>
      </w:r>
    </w:p>
    <w:p w:rsidR="005449BF" w:rsidRDefault="005449BF" w:rsidP="005449BF">
      <w:pPr>
        <w:pStyle w:val="epNumList2"/>
      </w:pPr>
      <w:r>
        <w:tab/>
      </w:r>
      <w:r w:rsidR="00134537">
        <w:rPr>
          <w:rStyle w:val="epListNumber"/>
        </w:rPr>
        <w:t>8</w:t>
      </w:r>
      <w:r w:rsidRPr="008E2322">
        <w:rPr>
          <w:rStyle w:val="epListNumber"/>
        </w:rPr>
        <w:t>.</w:t>
      </w:r>
      <w:r>
        <w:tab/>
        <w:t xml:space="preserve">A </w:t>
      </w:r>
      <w:r w:rsidR="00992820">
        <w:t>parallelogram</w:t>
      </w:r>
      <w:r>
        <w:t xml:space="preserve"> is </w:t>
      </w:r>
      <w:r w:rsidR="00692EF4" w:rsidRPr="00987591">
        <w:rPr>
          <w:position w:val="-10"/>
        </w:rPr>
        <w:object w:dxaOrig="540" w:dyaOrig="460">
          <v:shape id="_x0000_i1032" type="#_x0000_t75" style="width:26.85pt;height:22.55pt" o:ole="">
            <v:imagedata r:id="rId14" o:title=""/>
          </v:shape>
          <o:OLEObject Type="Embed" ProgID="Equation.DSMT4" ShapeID="_x0000_i1032" DrawAspect="Content" ObjectID="_1531496963" r:id="rId26"/>
        </w:object>
      </w:r>
      <w:r>
        <w:t xml:space="preserve"> a </w:t>
      </w:r>
      <w:r w:rsidR="00992820">
        <w:t>rhombus</w:t>
      </w:r>
      <w:r>
        <w:t>.</w:t>
      </w:r>
    </w:p>
    <w:p w:rsidR="006E697A" w:rsidRDefault="006E697A" w:rsidP="006E697A">
      <w:pPr>
        <w:pStyle w:val="epNumList1"/>
      </w:pPr>
      <w:r>
        <w:tab/>
      </w:r>
      <w:r w:rsidRPr="0004062F">
        <w:rPr>
          <w:rStyle w:val="epListNumber"/>
        </w:rPr>
        <w:t>9.</w:t>
      </w:r>
      <w:r>
        <w:tab/>
        <w:t xml:space="preserve">Determine whether the statement is </w:t>
      </w:r>
      <w:r>
        <w:rPr>
          <w:i/>
        </w:rPr>
        <w:t>true</w:t>
      </w:r>
      <w:r>
        <w:t xml:space="preserve"> or </w:t>
      </w:r>
      <w:r>
        <w:rPr>
          <w:i/>
        </w:rPr>
        <w:t>false</w:t>
      </w:r>
      <w:r>
        <w:t>. Explain your reasoning.</w:t>
      </w:r>
      <w:r w:rsidR="00860D5D">
        <w:t xml:space="preserve"> You may use diagrams to explain your reasoning.</w:t>
      </w:r>
    </w:p>
    <w:p w:rsidR="006E697A" w:rsidRDefault="006E697A" w:rsidP="006E697A">
      <w:pPr>
        <w:pStyle w:val="epLetSubList1"/>
      </w:pPr>
      <w:r>
        <w:tab/>
      </w:r>
      <w:r w:rsidRPr="0004062F">
        <w:rPr>
          <w:rStyle w:val="epListNumber"/>
        </w:rPr>
        <w:t>a.</w:t>
      </w:r>
      <w:r>
        <w:tab/>
        <w:t>A rectangle that is 30 inches long and 10 inches wide can be divided in</w:t>
      </w:r>
      <w:r w:rsidR="000D2EB3">
        <w:t>to</w:t>
      </w:r>
      <w:r>
        <w:t xml:space="preserve"> two congruent squares.</w:t>
      </w:r>
    </w:p>
    <w:p w:rsidR="006E697A" w:rsidRDefault="006E697A" w:rsidP="006E697A">
      <w:pPr>
        <w:pStyle w:val="epLetSubList1"/>
      </w:pPr>
      <w:r>
        <w:tab/>
      </w:r>
      <w:r w:rsidRPr="0004062F">
        <w:rPr>
          <w:rStyle w:val="epListNumber"/>
        </w:rPr>
        <w:t>b.</w:t>
      </w:r>
      <w:r>
        <w:tab/>
        <w:t>A rectangle that is 30 inches long and 10 inches wide can be divided in</w:t>
      </w:r>
      <w:r w:rsidR="000D2EB3">
        <w:t>to</w:t>
      </w:r>
      <w:r>
        <w:t xml:space="preserve"> three congruent squares.</w:t>
      </w:r>
    </w:p>
    <w:p w:rsidR="006E697A" w:rsidRDefault="006E697A" w:rsidP="006E697A">
      <w:pPr>
        <w:pStyle w:val="epLetSubList1"/>
      </w:pPr>
      <w:r>
        <w:tab/>
      </w:r>
      <w:r w:rsidRPr="0004062F">
        <w:rPr>
          <w:rStyle w:val="epListNumber"/>
        </w:rPr>
        <w:t>c.</w:t>
      </w:r>
      <w:r>
        <w:tab/>
        <w:t>A parallelogram with opposite congruent sides of 6 fe</w:t>
      </w:r>
      <w:r w:rsidR="000D2EB3">
        <w:t>et and 3 feet can be divided in</w:t>
      </w:r>
      <w:r>
        <w:t xml:space="preserve">to two congruent rhombuses. </w:t>
      </w:r>
    </w:p>
    <w:p w:rsidR="006E697A" w:rsidRDefault="006E697A" w:rsidP="006E697A">
      <w:pPr>
        <w:pStyle w:val="epLetSubList1"/>
      </w:pPr>
      <w:r>
        <w:tab/>
      </w:r>
      <w:r w:rsidRPr="0004062F">
        <w:rPr>
          <w:rStyle w:val="epListNumber"/>
        </w:rPr>
        <w:t>d.</w:t>
      </w:r>
      <w:r w:rsidRPr="0004062F">
        <w:rPr>
          <w:rStyle w:val="epListNumber"/>
        </w:rPr>
        <w:tab/>
      </w:r>
      <w:r w:rsidR="00860D5D">
        <w:t>A rectangle that is 30 inches long and 10 inches wide can be divided in</w:t>
      </w:r>
      <w:r w:rsidR="000D2EB3">
        <w:t>to</w:t>
      </w:r>
      <w:r w:rsidR="00860D5D">
        <w:t xml:space="preserve"> two congruent trapezoids.</w:t>
      </w:r>
    </w:p>
    <w:p w:rsidR="00D20BB7" w:rsidRPr="00D20BB7" w:rsidRDefault="00860D5D" w:rsidP="00D3126F">
      <w:pPr>
        <w:pStyle w:val="epLetSubList1"/>
      </w:pPr>
      <w:r>
        <w:tab/>
      </w:r>
      <w:r w:rsidRPr="0004062F">
        <w:rPr>
          <w:rStyle w:val="epListNumber"/>
        </w:rPr>
        <w:t>e.</w:t>
      </w:r>
      <w:r>
        <w:tab/>
        <w:t>A rhombus that has side le</w:t>
      </w:r>
      <w:r w:rsidR="000D081D">
        <w:t>ngth 8 meters can be divided in</w:t>
      </w:r>
      <w:r>
        <w:t>to two congruent parallelograms.</w:t>
      </w:r>
    </w:p>
    <w:sectPr w:rsidR="00D20BB7" w:rsidRPr="00D20BB7" w:rsidSect="00C7284A">
      <w:footerReference w:type="even" r:id="rId27"/>
      <w:footerReference w:type="default" r:id="rId28"/>
      <w:pgSz w:w="12240" w:h="15840" w:code="1"/>
      <w:pgMar w:top="840" w:right="840" w:bottom="660" w:left="1860" w:header="720" w:footer="660" w:gutter="0"/>
      <w:pgNumType w:start="23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BE" w:rsidRDefault="000951BE">
      <w:r>
        <w:separator/>
      </w:r>
    </w:p>
    <w:p w:rsidR="000951BE" w:rsidRDefault="000951BE"/>
  </w:endnote>
  <w:endnote w:type="continuationSeparator" w:id="0">
    <w:p w:rsidR="000951BE" w:rsidRDefault="000951BE">
      <w:r>
        <w:continuationSeparator/>
      </w:r>
    </w:p>
    <w:p w:rsidR="000951BE" w:rsidRDefault="00095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3231D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1EA">
      <w:rPr>
        <w:rStyle w:val="PageNumber"/>
        <w:noProof/>
      </w:rPr>
      <w:t>240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C7284A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3231D9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371EA">
      <w:rPr>
        <w:rStyle w:val="PageNumber"/>
        <w:noProof/>
      </w:rPr>
      <w:t>239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C7284A">
      <w:rPr>
        <w:b/>
      </w:rPr>
      <w:t>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BE" w:rsidRDefault="000951BE">
      <w:r>
        <w:separator/>
      </w:r>
    </w:p>
    <w:p w:rsidR="000951BE" w:rsidRDefault="000951BE"/>
  </w:footnote>
  <w:footnote w:type="continuationSeparator" w:id="0">
    <w:p w:rsidR="000951BE" w:rsidRDefault="000951BE">
      <w:r>
        <w:continuationSeparator/>
      </w:r>
    </w:p>
    <w:p w:rsidR="000951BE" w:rsidRDefault="000951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4062F"/>
    <w:rsid w:val="000724BE"/>
    <w:rsid w:val="000951BE"/>
    <w:rsid w:val="000D081D"/>
    <w:rsid w:val="000D2EB3"/>
    <w:rsid w:val="00103B50"/>
    <w:rsid w:val="0010566E"/>
    <w:rsid w:val="001178E2"/>
    <w:rsid w:val="00134537"/>
    <w:rsid w:val="001369F8"/>
    <w:rsid w:val="00143AF4"/>
    <w:rsid w:val="00162490"/>
    <w:rsid w:val="001B3C2C"/>
    <w:rsid w:val="001E62C9"/>
    <w:rsid w:val="001F7D1C"/>
    <w:rsid w:val="001F7E0F"/>
    <w:rsid w:val="00236737"/>
    <w:rsid w:val="002663AE"/>
    <w:rsid w:val="002A24E1"/>
    <w:rsid w:val="002B6A9C"/>
    <w:rsid w:val="002D2965"/>
    <w:rsid w:val="003019A3"/>
    <w:rsid w:val="00307F11"/>
    <w:rsid w:val="003231D9"/>
    <w:rsid w:val="00330C95"/>
    <w:rsid w:val="003330DF"/>
    <w:rsid w:val="00344665"/>
    <w:rsid w:val="00351087"/>
    <w:rsid w:val="00364D8E"/>
    <w:rsid w:val="00386007"/>
    <w:rsid w:val="003962FF"/>
    <w:rsid w:val="003A770A"/>
    <w:rsid w:val="003C7D6D"/>
    <w:rsid w:val="003E55F1"/>
    <w:rsid w:val="003F2228"/>
    <w:rsid w:val="003F5DFD"/>
    <w:rsid w:val="004045D5"/>
    <w:rsid w:val="00471EE5"/>
    <w:rsid w:val="0047468B"/>
    <w:rsid w:val="00475754"/>
    <w:rsid w:val="00486FF9"/>
    <w:rsid w:val="004B0561"/>
    <w:rsid w:val="004B5067"/>
    <w:rsid w:val="004C1BA9"/>
    <w:rsid w:val="00504500"/>
    <w:rsid w:val="005449BF"/>
    <w:rsid w:val="0057486E"/>
    <w:rsid w:val="005B2959"/>
    <w:rsid w:val="005E5326"/>
    <w:rsid w:val="006341B2"/>
    <w:rsid w:val="00642759"/>
    <w:rsid w:val="00692EF4"/>
    <w:rsid w:val="00695260"/>
    <w:rsid w:val="006B3C11"/>
    <w:rsid w:val="006D5A60"/>
    <w:rsid w:val="006E470D"/>
    <w:rsid w:val="006E697A"/>
    <w:rsid w:val="006E7CD9"/>
    <w:rsid w:val="006F6EAC"/>
    <w:rsid w:val="00702728"/>
    <w:rsid w:val="007156CC"/>
    <w:rsid w:val="00721A5C"/>
    <w:rsid w:val="00740C9B"/>
    <w:rsid w:val="007D5240"/>
    <w:rsid w:val="007F1EC7"/>
    <w:rsid w:val="00820702"/>
    <w:rsid w:val="008300B9"/>
    <w:rsid w:val="008371EA"/>
    <w:rsid w:val="00843AAF"/>
    <w:rsid w:val="00860D5D"/>
    <w:rsid w:val="00865AEA"/>
    <w:rsid w:val="00881A6E"/>
    <w:rsid w:val="00893443"/>
    <w:rsid w:val="008E2322"/>
    <w:rsid w:val="008F23C2"/>
    <w:rsid w:val="00903E42"/>
    <w:rsid w:val="00905EF8"/>
    <w:rsid w:val="00954E28"/>
    <w:rsid w:val="009571F4"/>
    <w:rsid w:val="00986EBD"/>
    <w:rsid w:val="00992820"/>
    <w:rsid w:val="009B00B5"/>
    <w:rsid w:val="009B4627"/>
    <w:rsid w:val="00A0468E"/>
    <w:rsid w:val="00A11BA8"/>
    <w:rsid w:val="00A13D8C"/>
    <w:rsid w:val="00A13E6D"/>
    <w:rsid w:val="00A7355E"/>
    <w:rsid w:val="00B07EB3"/>
    <w:rsid w:val="00B137EB"/>
    <w:rsid w:val="00B66DB2"/>
    <w:rsid w:val="00B96D83"/>
    <w:rsid w:val="00BA37F2"/>
    <w:rsid w:val="00BA74E6"/>
    <w:rsid w:val="00BB4F8F"/>
    <w:rsid w:val="00BC2800"/>
    <w:rsid w:val="00BC3DFA"/>
    <w:rsid w:val="00BD1F5F"/>
    <w:rsid w:val="00BD4475"/>
    <w:rsid w:val="00BF1A71"/>
    <w:rsid w:val="00C16C5A"/>
    <w:rsid w:val="00C24AED"/>
    <w:rsid w:val="00C62938"/>
    <w:rsid w:val="00C7284A"/>
    <w:rsid w:val="00CA0795"/>
    <w:rsid w:val="00D154A5"/>
    <w:rsid w:val="00D15BC7"/>
    <w:rsid w:val="00D209F4"/>
    <w:rsid w:val="00D20BB7"/>
    <w:rsid w:val="00D3126F"/>
    <w:rsid w:val="00D438EE"/>
    <w:rsid w:val="00DB2A94"/>
    <w:rsid w:val="00DB4472"/>
    <w:rsid w:val="00DE3325"/>
    <w:rsid w:val="00DE4570"/>
    <w:rsid w:val="00DF0027"/>
    <w:rsid w:val="00E01B0C"/>
    <w:rsid w:val="00E05018"/>
    <w:rsid w:val="00E06EA5"/>
    <w:rsid w:val="00E07A0D"/>
    <w:rsid w:val="00E16B69"/>
    <w:rsid w:val="00E227D6"/>
    <w:rsid w:val="00E3315E"/>
    <w:rsid w:val="00E333D4"/>
    <w:rsid w:val="00E41660"/>
    <w:rsid w:val="00E522FD"/>
    <w:rsid w:val="00E703EE"/>
    <w:rsid w:val="00E87ECA"/>
    <w:rsid w:val="00E91393"/>
    <w:rsid w:val="00EB6C37"/>
    <w:rsid w:val="00EE3DAC"/>
    <w:rsid w:val="00EF0B6D"/>
    <w:rsid w:val="00F006B8"/>
    <w:rsid w:val="00F04EDB"/>
    <w:rsid w:val="00F36BE2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1618</CharactersWithSpaces>
  <SharedDoc>false</SharedDoc>
  <HLinks>
    <vt:vector size="60" baseType="variant">
      <vt:variant>
        <vt:i4>7471213</vt:i4>
      </vt:variant>
      <vt:variant>
        <vt:i4>-1</vt:i4>
      </vt:variant>
      <vt:variant>
        <vt:i4>1078</vt:i4>
      </vt:variant>
      <vt:variant>
        <vt:i4>1</vt:i4>
      </vt:variant>
      <vt:variant>
        <vt:lpwstr>R:\msva6wb01.01\VA Green Production\VA Green CRB\VA_Green_CRB_Ch_08\Art\msva6_crb_ep_08_013.eps</vt:lpwstr>
      </vt:variant>
      <vt:variant>
        <vt:lpwstr/>
      </vt:variant>
      <vt:variant>
        <vt:i4>7471210</vt:i4>
      </vt:variant>
      <vt:variant>
        <vt:i4>-1</vt:i4>
      </vt:variant>
      <vt:variant>
        <vt:i4>1079</vt:i4>
      </vt:variant>
      <vt:variant>
        <vt:i4>1</vt:i4>
      </vt:variant>
      <vt:variant>
        <vt:lpwstr>R:\msva6wb01.01\VA Green Production\VA Green CRB\VA_Green_CRB_Ch_08\Art\msva6_crb_ep_08_014.eps</vt:lpwstr>
      </vt:variant>
      <vt:variant>
        <vt:lpwstr/>
      </vt:variant>
      <vt:variant>
        <vt:i4>7471211</vt:i4>
      </vt:variant>
      <vt:variant>
        <vt:i4>-1</vt:i4>
      </vt:variant>
      <vt:variant>
        <vt:i4>1082</vt:i4>
      </vt:variant>
      <vt:variant>
        <vt:i4>1</vt:i4>
      </vt:variant>
      <vt:variant>
        <vt:lpwstr>R:\msva6wb01.01\VA Green Production\VA Green CRB\VA_Green_CRB_Ch_08\Art\msva6_crb_ep_08_015.eps</vt:lpwstr>
      </vt:variant>
      <vt:variant>
        <vt:lpwstr/>
      </vt:variant>
      <vt:variant>
        <vt:i4>7471209</vt:i4>
      </vt:variant>
      <vt:variant>
        <vt:i4>-1</vt:i4>
      </vt:variant>
      <vt:variant>
        <vt:i4>1089</vt:i4>
      </vt:variant>
      <vt:variant>
        <vt:i4>1</vt:i4>
      </vt:variant>
      <vt:variant>
        <vt:lpwstr>R:\msva6wb01.01\VA Green Production\VA Green CRB\VA_Green_CRB_Ch_08\Art\msva6_crb_ep_08_017.eps</vt:lpwstr>
      </vt:variant>
      <vt:variant>
        <vt:lpwstr/>
      </vt:variant>
      <vt:variant>
        <vt:i4>7471207</vt:i4>
      </vt:variant>
      <vt:variant>
        <vt:i4>-1</vt:i4>
      </vt:variant>
      <vt:variant>
        <vt:i4>1090</vt:i4>
      </vt:variant>
      <vt:variant>
        <vt:i4>1</vt:i4>
      </vt:variant>
      <vt:variant>
        <vt:lpwstr>R:\msva6wb01.01\VA Green Production\VA Green CRB\VA_Green_CRB_Ch_08\Art\msva6_crb_ep_08_019.eps</vt:lpwstr>
      </vt:variant>
      <vt:variant>
        <vt:lpwstr/>
      </vt:variant>
      <vt:variant>
        <vt:i4>7405678</vt:i4>
      </vt:variant>
      <vt:variant>
        <vt:i4>-1</vt:i4>
      </vt:variant>
      <vt:variant>
        <vt:i4>1092</vt:i4>
      </vt:variant>
      <vt:variant>
        <vt:i4>1</vt:i4>
      </vt:variant>
      <vt:variant>
        <vt:lpwstr>R:\msva6wb01.01\VA Green Production\VA Green CRB\VA_Green_CRB_Ch_08\Art\msva6_crb_ep_08_020.eps</vt:lpwstr>
      </vt:variant>
      <vt:variant>
        <vt:lpwstr/>
      </vt:variant>
      <vt:variant>
        <vt:i4>7405679</vt:i4>
      </vt:variant>
      <vt:variant>
        <vt:i4>-1</vt:i4>
      </vt:variant>
      <vt:variant>
        <vt:i4>1095</vt:i4>
      </vt:variant>
      <vt:variant>
        <vt:i4>1</vt:i4>
      </vt:variant>
      <vt:variant>
        <vt:lpwstr>R:\msva6wb01.01\VA Green Production\VA Green CRB\VA_Green_CRB_Ch_08\Art\msva6_crb_ep_08_021.eps</vt:lpwstr>
      </vt:variant>
      <vt:variant>
        <vt:lpwstr/>
      </vt:variant>
      <vt:variant>
        <vt:i4>7405676</vt:i4>
      </vt:variant>
      <vt:variant>
        <vt:i4>-1</vt:i4>
      </vt:variant>
      <vt:variant>
        <vt:i4>1096</vt:i4>
      </vt:variant>
      <vt:variant>
        <vt:i4>1</vt:i4>
      </vt:variant>
      <vt:variant>
        <vt:lpwstr>R:\msva6wb01.01\VA Green Production\VA Green CRB\VA_Green_CRB_Ch_08\Art\msva6_crb_ep_08_022.eps</vt:lpwstr>
      </vt:variant>
      <vt:variant>
        <vt:lpwstr/>
      </vt:variant>
      <vt:variant>
        <vt:i4>7471208</vt:i4>
      </vt:variant>
      <vt:variant>
        <vt:i4>-1</vt:i4>
      </vt:variant>
      <vt:variant>
        <vt:i4>1098</vt:i4>
      </vt:variant>
      <vt:variant>
        <vt:i4>1</vt:i4>
      </vt:variant>
      <vt:variant>
        <vt:lpwstr>R:\msva6wb01.01\VA Green Production\VA Green CRB\VA_Green_CRB_Ch_08\Art\msva6_crb_ep_08_016.eps</vt:lpwstr>
      </vt:variant>
      <vt:variant>
        <vt:lpwstr/>
      </vt:variant>
      <vt:variant>
        <vt:i4>7471206</vt:i4>
      </vt:variant>
      <vt:variant>
        <vt:i4>-1</vt:i4>
      </vt:variant>
      <vt:variant>
        <vt:i4>1100</vt:i4>
      </vt:variant>
      <vt:variant>
        <vt:i4>1</vt:i4>
      </vt:variant>
      <vt:variant>
        <vt:lpwstr>R:\msva6wb01.01\VA Green Production\VA Green CRB\VA_Green_CRB_Ch_08\Art\msva6_crb_ep_08_018.eps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6</cp:revision>
  <cp:lastPrinted>2013-02-12T12:52:00Z</cp:lastPrinted>
  <dcterms:created xsi:type="dcterms:W3CDTF">2013-01-09T22:17:00Z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