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7F1E59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C85D3F" w:rsidP="00806C4B">
                  <w:pPr>
                    <w:pStyle w:val="aaaTitleNumber"/>
                  </w:pPr>
                  <w:r>
                    <w:t>7.4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6A30AB" w:rsidP="005A65A5">
      <w:pPr>
        <w:pStyle w:val="enTitleHead"/>
      </w:pPr>
      <w:r>
        <w:t>Sum of Interior Angles</w:t>
      </w:r>
    </w:p>
    <w:p w:rsidR="00F352DB" w:rsidRDefault="006A30AB" w:rsidP="006A30AB">
      <w:pPr>
        <w:pStyle w:val="enBaseText"/>
      </w:pPr>
      <w:r>
        <w:t>A regular polygon is a shape in which all sides are the same length and all angles have equal measure. For example, a regular quadrilateral is most often called a square.</w:t>
      </w:r>
    </w:p>
    <w:p w:rsidR="006A30AB" w:rsidRDefault="006A30AB" w:rsidP="006A30AB">
      <w:pPr>
        <w:pStyle w:val="enBaseText"/>
      </w:pPr>
      <w:r>
        <w:t>Because all the angles in a regular polygon have equal measure, a formula can be used to calculate the measure of each angle:</w:t>
      </w:r>
    </w:p>
    <w:p w:rsidR="006A30AB" w:rsidRDefault="006A30AB" w:rsidP="00612262">
      <w:pPr>
        <w:pStyle w:val="enBaseText"/>
        <w:ind w:right="1200"/>
      </w:pPr>
      <w:r>
        <w:t xml:space="preserve">Measure of one angle in </w:t>
      </w:r>
      <w:r w:rsidR="00612262">
        <w:t xml:space="preserve">a </w:t>
      </w:r>
      <w:r>
        <w:t xml:space="preserve">regular polygon </w:t>
      </w:r>
      <w:r w:rsidRPr="006A30AB">
        <w:rPr>
          <w:position w:val="-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33.2pt" o:ole="">
            <v:imagedata r:id="rId8" o:title=""/>
          </v:shape>
          <o:OLEObject Type="Embed" ProgID="Equation.DSMT4" ShapeID="_x0000_i1025" DrawAspect="Content" ObjectID="_1531496906" r:id="rId9"/>
        </w:object>
      </w:r>
      <w:r>
        <w:t xml:space="preserve"> where </w:t>
      </w:r>
      <w:r w:rsidRPr="006A30AB">
        <w:rPr>
          <w:i/>
        </w:rPr>
        <w:t>n</w:t>
      </w:r>
      <w:r>
        <w:t xml:space="preserve"> is the number </w:t>
      </w:r>
      <w:r w:rsidR="00612262">
        <w:br/>
      </w:r>
      <w:r>
        <w:t>of sides in the polygon.</w:t>
      </w:r>
    </w:p>
    <w:p w:rsidR="006A30AB" w:rsidRDefault="006A30AB" w:rsidP="006A30AB">
      <w:pPr>
        <w:pStyle w:val="enDirectionLine"/>
      </w:pPr>
      <w:r>
        <w:t xml:space="preserve">Identify which polygon </w:t>
      </w:r>
      <w:r w:rsidR="000F7A9C">
        <w:t>the real-</w:t>
      </w:r>
      <w:r w:rsidR="00C85D3F">
        <w:t>life object resembles. Then</w:t>
      </w:r>
      <w:r>
        <w:t xml:space="preserve"> determine the measure of each angle using the formula.</w:t>
      </w:r>
    </w:p>
    <w:p w:rsidR="006A30AB" w:rsidRDefault="006A30AB" w:rsidP="006A30AB">
      <w:pPr>
        <w:pStyle w:val="enNumList2"/>
        <w:spacing w:after="1920"/>
      </w:pPr>
      <w:r w:rsidRPr="006A30AB">
        <w:rPr>
          <w:rStyle w:val="enListNumber"/>
        </w:rPr>
        <w:tab/>
        <w:t>1.</w:t>
      </w:r>
      <w:r>
        <w:tab/>
      </w:r>
      <w:r w:rsidR="00C85D3F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00" cy="939800"/>
            <wp:effectExtent l="0" t="0" r="0" b="0"/>
            <wp:wrapNone/>
            <wp:docPr id="1322" name="Picture 1322" descr="TA: S:\mscc7wb03.01\Red Production\Red Resources by Chapter\Art\07\mscc7_rbc_0704_22.eps,1/7/2013 10:20:36 AM replaced: 7/31/2016 7:02:2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TA: S:\mscc7wb03.01\Red Production\Red Resources by Chapter\Art\07\mscc7_rbc_0704_22.eps,1/7/2013 10:20:36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6A30AB">
        <w:rPr>
          <w:rStyle w:val="enListNumber"/>
        </w:rPr>
        <w:t>2.</w:t>
      </w:r>
      <w:r>
        <w:tab/>
      </w:r>
      <w:r w:rsidR="00C85D3F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0</wp:posOffset>
            </wp:positionV>
            <wp:extent cx="1054100" cy="1054100"/>
            <wp:effectExtent l="0" t="0" r="0" b="0"/>
            <wp:wrapNone/>
            <wp:docPr id="1323" name="Picture 1323" descr="TA: S:\mscc7wb03.01\Red Production\Red Resources by Chapter\Art\07\mscc7_rbc_0704_23.eps,1/7/2013 10:22:21 AM replaced: 7/31/2016 7:02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TA: S:\mscc7wb03.01\Red Production\Red Resources by Chapter\Art\07\mscc7_rbc_0704_23.eps,1/7/2013 10:22:21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0AB" w:rsidRDefault="006A30AB" w:rsidP="006A30AB">
      <w:pPr>
        <w:pStyle w:val="enNumList2"/>
        <w:spacing w:after="1920"/>
      </w:pPr>
      <w:r w:rsidRPr="006A30AB">
        <w:rPr>
          <w:rStyle w:val="enListNumber"/>
        </w:rPr>
        <w:tab/>
      </w:r>
      <w:r>
        <w:rPr>
          <w:rStyle w:val="enListNumber"/>
        </w:rPr>
        <w:t>3</w:t>
      </w:r>
      <w:r w:rsidRPr="006A30AB">
        <w:rPr>
          <w:rStyle w:val="enListNumber"/>
        </w:rPr>
        <w:t>.</w:t>
      </w:r>
      <w:r>
        <w:tab/>
      </w:r>
      <w:r w:rsidR="00C85D3F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00" cy="1041400"/>
            <wp:effectExtent l="0" t="0" r="0" b="0"/>
            <wp:wrapNone/>
            <wp:docPr id="1324" name="Picture 1324" descr="TA: S:\mscc7wb03.01\Red Production\Red Resources by Chapter\Art\07\mscc7_rbc_0704_24.eps,1/7/2013 10:25:49 AM replaced: 7/31/2016 7:02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TA: S:\mscc7wb03.01\Red Production\Red Resources by Chapter\Art\07\mscc7_rbc_0704_24.eps,1/7/2013 10:25:49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nListNumber"/>
        </w:rPr>
        <w:t>4</w:t>
      </w:r>
      <w:r w:rsidRPr="006A30AB">
        <w:rPr>
          <w:rStyle w:val="enListNumber"/>
        </w:rPr>
        <w:t>.</w:t>
      </w:r>
      <w:r>
        <w:tab/>
      </w:r>
      <w:r w:rsidR="00C85D3F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31115</wp:posOffset>
            </wp:positionV>
            <wp:extent cx="1079500" cy="1041400"/>
            <wp:effectExtent l="0" t="0" r="0" b="0"/>
            <wp:wrapNone/>
            <wp:docPr id="1325" name="Picture 1325" descr="TA: S:\mscc7wb03.01\Red Production\Red Resources by Chapter\Art\07\mscc7_rbc_0704_25.eps,1/7/2013 10:26:33 AM replaced: 7/31/2016 7:02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TA: S:\mscc7wb03.01\Red Production\Red Resources by Chapter\Art\07\mscc7_rbc_0704_25.eps,1/7/2013 10:26:33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0AB" w:rsidRDefault="006A30AB" w:rsidP="006A30AB">
      <w:pPr>
        <w:pStyle w:val="enNumList2"/>
        <w:spacing w:after="1800"/>
      </w:pPr>
      <w:r w:rsidRPr="006A30AB">
        <w:rPr>
          <w:rStyle w:val="enListNumber"/>
        </w:rPr>
        <w:tab/>
      </w:r>
      <w:r>
        <w:rPr>
          <w:rStyle w:val="enListNumber"/>
        </w:rPr>
        <w:t>5</w:t>
      </w:r>
      <w:r w:rsidRPr="006A30AB">
        <w:rPr>
          <w:rStyle w:val="enListNumber"/>
        </w:rPr>
        <w:t>.</w:t>
      </w:r>
      <w:r w:rsidR="00C85D3F">
        <w:tab/>
      </w:r>
      <w:r w:rsidR="00C85D3F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193800"/>
            <wp:effectExtent l="0" t="0" r="0" b="0"/>
            <wp:wrapNone/>
            <wp:docPr id="1326" name="Picture 1326" descr="TA: S:\mscc7wb03.01\Red Production\Red Resources by Chapter\Art\07\mscc7_rbc_0704_26.eps,1/7/2013 10:30:00 AM replaced: 7/31/2016 7:02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TA: S:\mscc7wb03.01\Red Production\Red Resources by Chapter\Art\07\mscc7_rbc_0704_26.eps,1/7/2013 10:30:00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nListNumber"/>
        </w:rPr>
        <w:t>6</w:t>
      </w:r>
      <w:r w:rsidRPr="006A30AB">
        <w:rPr>
          <w:rStyle w:val="enListNumber"/>
        </w:rPr>
        <w:t>.</w:t>
      </w:r>
      <w:r>
        <w:tab/>
      </w:r>
      <w:bookmarkStart w:id="0" w:name="_GoBack"/>
      <w:r w:rsidR="00C85D3F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54610</wp:posOffset>
            </wp:positionV>
            <wp:extent cx="1104900" cy="1498600"/>
            <wp:effectExtent l="0" t="0" r="0" b="0"/>
            <wp:wrapNone/>
            <wp:docPr id="1327" name="Picture 1327" descr="TA: S:\mscc7wb03.01\Red Production\Red Resources by Chapter\Art\07\mscc7_rbc_0704_27.eps,1/7/2013 10:34:38 AM replaced: 7/31/2016 7:02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TA: S:\mscc7wb03.01\Red Production\Red Resources by Chapter\Art\07\mscc7_rbc_0704_27.eps,1/7/2013 10:34:38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A30AB" w:rsidRPr="006A30AB" w:rsidRDefault="006A30AB" w:rsidP="006A30AB">
      <w:pPr>
        <w:pStyle w:val="enNumList2"/>
        <w:spacing w:after="1800"/>
      </w:pPr>
    </w:p>
    <w:sectPr w:rsidR="006A30AB" w:rsidRPr="006A30AB" w:rsidSect="00C85D3F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2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2C" w:rsidRDefault="0010232C">
      <w:r>
        <w:separator/>
      </w:r>
    </w:p>
    <w:p w:rsidR="0010232C" w:rsidRDefault="0010232C"/>
  </w:endnote>
  <w:endnote w:type="continuationSeparator" w:id="0">
    <w:p w:rsidR="0010232C" w:rsidRDefault="0010232C">
      <w:r>
        <w:continuationSeparator/>
      </w:r>
    </w:p>
    <w:p w:rsidR="0010232C" w:rsidRDefault="00102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AB">
      <w:rPr>
        <w:rStyle w:val="PageNumber"/>
        <w:noProof/>
      </w:rPr>
      <w:t>320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7C0F5C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C75B4F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F1E59">
      <w:rPr>
        <w:rStyle w:val="PageNumber"/>
        <w:noProof/>
      </w:rPr>
      <w:t>241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75B4F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7C0F5C">
      <w:rPr>
        <w:b/>
      </w:rPr>
      <w:t xml:space="preserve">Math </w:t>
    </w:r>
    <w:r w:rsidR="00C85D3F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2C" w:rsidRDefault="0010232C">
      <w:r>
        <w:separator/>
      </w:r>
    </w:p>
    <w:p w:rsidR="0010232C" w:rsidRDefault="0010232C"/>
  </w:footnote>
  <w:footnote w:type="continuationSeparator" w:id="0">
    <w:p w:rsidR="0010232C" w:rsidRDefault="0010232C">
      <w:r>
        <w:continuationSeparator/>
      </w:r>
    </w:p>
    <w:p w:rsidR="0010232C" w:rsidRDefault="00102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A0"/>
    <w:multiLevelType w:val="hybridMultilevel"/>
    <w:tmpl w:val="8D7A1180"/>
    <w:lvl w:ilvl="0" w:tplc="04090001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abstractNum w:abstractNumId="1">
    <w:nsid w:val="1C940E70"/>
    <w:multiLevelType w:val="hybridMultilevel"/>
    <w:tmpl w:val="A69633DC"/>
    <w:lvl w:ilvl="0" w:tplc="FD205D10">
      <w:start w:val="1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D5D6BB3"/>
    <w:multiLevelType w:val="hybridMultilevel"/>
    <w:tmpl w:val="A14A3C36"/>
    <w:lvl w:ilvl="0" w:tplc="620256CE">
      <w:start w:val="1"/>
      <w:numFmt w:val="lowerLetter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3">
    <w:nsid w:val="536463D5"/>
    <w:multiLevelType w:val="hybridMultilevel"/>
    <w:tmpl w:val="7C428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C0"/>
    <w:rsid w:val="000029A3"/>
    <w:rsid w:val="00004F1A"/>
    <w:rsid w:val="00012509"/>
    <w:rsid w:val="00013E48"/>
    <w:rsid w:val="00026573"/>
    <w:rsid w:val="00031AD2"/>
    <w:rsid w:val="00037938"/>
    <w:rsid w:val="00065BC8"/>
    <w:rsid w:val="000701AE"/>
    <w:rsid w:val="000724BE"/>
    <w:rsid w:val="0007648D"/>
    <w:rsid w:val="000860AD"/>
    <w:rsid w:val="00091579"/>
    <w:rsid w:val="000A294E"/>
    <w:rsid w:val="000A2C09"/>
    <w:rsid w:val="000B1A05"/>
    <w:rsid w:val="000B5A63"/>
    <w:rsid w:val="000C5ED3"/>
    <w:rsid w:val="000C647B"/>
    <w:rsid w:val="000C7614"/>
    <w:rsid w:val="000F1C61"/>
    <w:rsid w:val="000F7A9C"/>
    <w:rsid w:val="0010232C"/>
    <w:rsid w:val="00103B50"/>
    <w:rsid w:val="0010566E"/>
    <w:rsid w:val="00116153"/>
    <w:rsid w:val="001178E2"/>
    <w:rsid w:val="0012243A"/>
    <w:rsid w:val="00124DF8"/>
    <w:rsid w:val="001274F6"/>
    <w:rsid w:val="00133A99"/>
    <w:rsid w:val="001369F8"/>
    <w:rsid w:val="00144F8D"/>
    <w:rsid w:val="001516AE"/>
    <w:rsid w:val="00153108"/>
    <w:rsid w:val="00173412"/>
    <w:rsid w:val="00174A97"/>
    <w:rsid w:val="00195107"/>
    <w:rsid w:val="00196355"/>
    <w:rsid w:val="00196D7F"/>
    <w:rsid w:val="001A14E8"/>
    <w:rsid w:val="001B405B"/>
    <w:rsid w:val="001B6023"/>
    <w:rsid w:val="001B7853"/>
    <w:rsid w:val="001C51D2"/>
    <w:rsid w:val="001C75EF"/>
    <w:rsid w:val="001D01B0"/>
    <w:rsid w:val="001D23CF"/>
    <w:rsid w:val="001E5100"/>
    <w:rsid w:val="001F1D90"/>
    <w:rsid w:val="001F4313"/>
    <w:rsid w:val="001F7D1C"/>
    <w:rsid w:val="001F7E0F"/>
    <w:rsid w:val="00201470"/>
    <w:rsid w:val="0020595D"/>
    <w:rsid w:val="00207B1B"/>
    <w:rsid w:val="00232593"/>
    <w:rsid w:val="00232C65"/>
    <w:rsid w:val="0023382B"/>
    <w:rsid w:val="00236737"/>
    <w:rsid w:val="002368AB"/>
    <w:rsid w:val="002461FA"/>
    <w:rsid w:val="00246655"/>
    <w:rsid w:val="002511C5"/>
    <w:rsid w:val="00254942"/>
    <w:rsid w:val="0026302C"/>
    <w:rsid w:val="00265B0D"/>
    <w:rsid w:val="0028196C"/>
    <w:rsid w:val="00286D69"/>
    <w:rsid w:val="002A24E1"/>
    <w:rsid w:val="002A44A5"/>
    <w:rsid w:val="002B34BC"/>
    <w:rsid w:val="002B39DE"/>
    <w:rsid w:val="002B5080"/>
    <w:rsid w:val="002B576B"/>
    <w:rsid w:val="002B6A9C"/>
    <w:rsid w:val="002C1864"/>
    <w:rsid w:val="002F75F3"/>
    <w:rsid w:val="003066B2"/>
    <w:rsid w:val="00307B45"/>
    <w:rsid w:val="00307F11"/>
    <w:rsid w:val="00313DB5"/>
    <w:rsid w:val="00330C95"/>
    <w:rsid w:val="003330DF"/>
    <w:rsid w:val="00344665"/>
    <w:rsid w:val="003474DB"/>
    <w:rsid w:val="00347E2E"/>
    <w:rsid w:val="00351087"/>
    <w:rsid w:val="003541FD"/>
    <w:rsid w:val="003606CC"/>
    <w:rsid w:val="00360CD4"/>
    <w:rsid w:val="0036103D"/>
    <w:rsid w:val="00364D8E"/>
    <w:rsid w:val="00377AEF"/>
    <w:rsid w:val="00386ECD"/>
    <w:rsid w:val="003A5299"/>
    <w:rsid w:val="003A5593"/>
    <w:rsid w:val="003A6FCC"/>
    <w:rsid w:val="003B0FBC"/>
    <w:rsid w:val="003B67FF"/>
    <w:rsid w:val="003C7D6D"/>
    <w:rsid w:val="003C7DC2"/>
    <w:rsid w:val="003D4066"/>
    <w:rsid w:val="003E0295"/>
    <w:rsid w:val="003E206A"/>
    <w:rsid w:val="003E55F1"/>
    <w:rsid w:val="004020A6"/>
    <w:rsid w:val="004045D5"/>
    <w:rsid w:val="00451296"/>
    <w:rsid w:val="00452861"/>
    <w:rsid w:val="00460A55"/>
    <w:rsid w:val="00471EE5"/>
    <w:rsid w:val="004728F7"/>
    <w:rsid w:val="00473902"/>
    <w:rsid w:val="0047468B"/>
    <w:rsid w:val="00475754"/>
    <w:rsid w:val="00481A63"/>
    <w:rsid w:val="004915AC"/>
    <w:rsid w:val="004979A8"/>
    <w:rsid w:val="004A42A8"/>
    <w:rsid w:val="004A6F2C"/>
    <w:rsid w:val="004B5067"/>
    <w:rsid w:val="004B7762"/>
    <w:rsid w:val="004C242F"/>
    <w:rsid w:val="004C4352"/>
    <w:rsid w:val="004C50E0"/>
    <w:rsid w:val="004C72B0"/>
    <w:rsid w:val="004D116F"/>
    <w:rsid w:val="004D7DB8"/>
    <w:rsid w:val="004E106C"/>
    <w:rsid w:val="004E3BD4"/>
    <w:rsid w:val="004F0EB7"/>
    <w:rsid w:val="004F4FFD"/>
    <w:rsid w:val="00504500"/>
    <w:rsid w:val="00505A31"/>
    <w:rsid w:val="00505DAC"/>
    <w:rsid w:val="0051166B"/>
    <w:rsid w:val="005129BD"/>
    <w:rsid w:val="005150FE"/>
    <w:rsid w:val="00530323"/>
    <w:rsid w:val="00537625"/>
    <w:rsid w:val="00544ACE"/>
    <w:rsid w:val="005541E5"/>
    <w:rsid w:val="00561E14"/>
    <w:rsid w:val="00564C0D"/>
    <w:rsid w:val="0057717A"/>
    <w:rsid w:val="005A37E1"/>
    <w:rsid w:val="005A4D1B"/>
    <w:rsid w:val="005A65A5"/>
    <w:rsid w:val="005B2959"/>
    <w:rsid w:val="005B3DB1"/>
    <w:rsid w:val="005D0865"/>
    <w:rsid w:val="005D4BFA"/>
    <w:rsid w:val="005D5633"/>
    <w:rsid w:val="005E0207"/>
    <w:rsid w:val="005E17C0"/>
    <w:rsid w:val="005E5326"/>
    <w:rsid w:val="005F1903"/>
    <w:rsid w:val="00606278"/>
    <w:rsid w:val="00612262"/>
    <w:rsid w:val="00612792"/>
    <w:rsid w:val="00617765"/>
    <w:rsid w:val="006340B7"/>
    <w:rsid w:val="006341B2"/>
    <w:rsid w:val="00635EE0"/>
    <w:rsid w:val="00642759"/>
    <w:rsid w:val="00652F13"/>
    <w:rsid w:val="00657868"/>
    <w:rsid w:val="006667AB"/>
    <w:rsid w:val="00677FEE"/>
    <w:rsid w:val="00695EC0"/>
    <w:rsid w:val="006A0451"/>
    <w:rsid w:val="006A30AB"/>
    <w:rsid w:val="006D34E4"/>
    <w:rsid w:val="006E470D"/>
    <w:rsid w:val="006E7CD9"/>
    <w:rsid w:val="006F61AF"/>
    <w:rsid w:val="006F754B"/>
    <w:rsid w:val="006F7A5B"/>
    <w:rsid w:val="00702728"/>
    <w:rsid w:val="00715E19"/>
    <w:rsid w:val="00721A5C"/>
    <w:rsid w:val="00721F62"/>
    <w:rsid w:val="007250E6"/>
    <w:rsid w:val="00732953"/>
    <w:rsid w:val="00740C9B"/>
    <w:rsid w:val="00741346"/>
    <w:rsid w:val="007454AD"/>
    <w:rsid w:val="007454D5"/>
    <w:rsid w:val="00753039"/>
    <w:rsid w:val="007629FD"/>
    <w:rsid w:val="0076350D"/>
    <w:rsid w:val="00766251"/>
    <w:rsid w:val="0077732A"/>
    <w:rsid w:val="00780E3C"/>
    <w:rsid w:val="00781B5C"/>
    <w:rsid w:val="00785EC4"/>
    <w:rsid w:val="00786EA3"/>
    <w:rsid w:val="00791879"/>
    <w:rsid w:val="00792A7B"/>
    <w:rsid w:val="0079642E"/>
    <w:rsid w:val="007A3857"/>
    <w:rsid w:val="007A3CAC"/>
    <w:rsid w:val="007C0F5C"/>
    <w:rsid w:val="007D5240"/>
    <w:rsid w:val="007E23F3"/>
    <w:rsid w:val="007F1E59"/>
    <w:rsid w:val="007F6E35"/>
    <w:rsid w:val="00805CC1"/>
    <w:rsid w:val="00806C4B"/>
    <w:rsid w:val="00810C16"/>
    <w:rsid w:val="00815FB7"/>
    <w:rsid w:val="00820702"/>
    <w:rsid w:val="00820967"/>
    <w:rsid w:val="00824DD3"/>
    <w:rsid w:val="00827808"/>
    <w:rsid w:val="008300B9"/>
    <w:rsid w:val="00833F7F"/>
    <w:rsid w:val="00834B8B"/>
    <w:rsid w:val="00836BF2"/>
    <w:rsid w:val="00843AAF"/>
    <w:rsid w:val="008465D5"/>
    <w:rsid w:val="0085352F"/>
    <w:rsid w:val="008563FB"/>
    <w:rsid w:val="00873678"/>
    <w:rsid w:val="00881A6E"/>
    <w:rsid w:val="008869F0"/>
    <w:rsid w:val="00886B61"/>
    <w:rsid w:val="00893443"/>
    <w:rsid w:val="008A2345"/>
    <w:rsid w:val="008B6BB0"/>
    <w:rsid w:val="00900B51"/>
    <w:rsid w:val="00905EF8"/>
    <w:rsid w:val="009260DF"/>
    <w:rsid w:val="0092693A"/>
    <w:rsid w:val="00926A7E"/>
    <w:rsid w:val="009408BF"/>
    <w:rsid w:val="00944696"/>
    <w:rsid w:val="009551EB"/>
    <w:rsid w:val="00964045"/>
    <w:rsid w:val="00975212"/>
    <w:rsid w:val="00975632"/>
    <w:rsid w:val="009B2BD6"/>
    <w:rsid w:val="009B60CD"/>
    <w:rsid w:val="009C5054"/>
    <w:rsid w:val="009D011A"/>
    <w:rsid w:val="009D1CBD"/>
    <w:rsid w:val="009D4BB5"/>
    <w:rsid w:val="009D52C7"/>
    <w:rsid w:val="009D5890"/>
    <w:rsid w:val="009E543F"/>
    <w:rsid w:val="00A0468E"/>
    <w:rsid w:val="00A07E31"/>
    <w:rsid w:val="00A11CAA"/>
    <w:rsid w:val="00A12729"/>
    <w:rsid w:val="00A13E6D"/>
    <w:rsid w:val="00A22C84"/>
    <w:rsid w:val="00A2311A"/>
    <w:rsid w:val="00A35FF2"/>
    <w:rsid w:val="00A40D5C"/>
    <w:rsid w:val="00A4189B"/>
    <w:rsid w:val="00A44F7E"/>
    <w:rsid w:val="00A455CE"/>
    <w:rsid w:val="00A4758E"/>
    <w:rsid w:val="00A508EA"/>
    <w:rsid w:val="00A50BBE"/>
    <w:rsid w:val="00A674F0"/>
    <w:rsid w:val="00A85AFF"/>
    <w:rsid w:val="00A93A1C"/>
    <w:rsid w:val="00AB299F"/>
    <w:rsid w:val="00AB4DF7"/>
    <w:rsid w:val="00AB6E85"/>
    <w:rsid w:val="00AC7F9C"/>
    <w:rsid w:val="00AD422F"/>
    <w:rsid w:val="00AF22A2"/>
    <w:rsid w:val="00B137EB"/>
    <w:rsid w:val="00B173C1"/>
    <w:rsid w:val="00B22E46"/>
    <w:rsid w:val="00B31766"/>
    <w:rsid w:val="00B335F3"/>
    <w:rsid w:val="00B43762"/>
    <w:rsid w:val="00B47049"/>
    <w:rsid w:val="00B51058"/>
    <w:rsid w:val="00B6241A"/>
    <w:rsid w:val="00B853A0"/>
    <w:rsid w:val="00B867EA"/>
    <w:rsid w:val="00B91509"/>
    <w:rsid w:val="00B93C30"/>
    <w:rsid w:val="00B96D83"/>
    <w:rsid w:val="00BA5805"/>
    <w:rsid w:val="00BA60A7"/>
    <w:rsid w:val="00BB4AAB"/>
    <w:rsid w:val="00BC3DFA"/>
    <w:rsid w:val="00BD1F5F"/>
    <w:rsid w:val="00BD6BC6"/>
    <w:rsid w:val="00BE084F"/>
    <w:rsid w:val="00BE2456"/>
    <w:rsid w:val="00BE6CD5"/>
    <w:rsid w:val="00BF0326"/>
    <w:rsid w:val="00BF56B2"/>
    <w:rsid w:val="00C00AFA"/>
    <w:rsid w:val="00C01D64"/>
    <w:rsid w:val="00C03F5B"/>
    <w:rsid w:val="00C24AED"/>
    <w:rsid w:val="00C312F4"/>
    <w:rsid w:val="00C37CA7"/>
    <w:rsid w:val="00C4520B"/>
    <w:rsid w:val="00C61080"/>
    <w:rsid w:val="00C62938"/>
    <w:rsid w:val="00C75B4F"/>
    <w:rsid w:val="00C834E6"/>
    <w:rsid w:val="00C85D3F"/>
    <w:rsid w:val="00CA377C"/>
    <w:rsid w:val="00CA7597"/>
    <w:rsid w:val="00CB022E"/>
    <w:rsid w:val="00CB4FA8"/>
    <w:rsid w:val="00CC596B"/>
    <w:rsid w:val="00CD770E"/>
    <w:rsid w:val="00CD7E79"/>
    <w:rsid w:val="00CE5E0E"/>
    <w:rsid w:val="00D013F7"/>
    <w:rsid w:val="00D154A5"/>
    <w:rsid w:val="00D17E71"/>
    <w:rsid w:val="00D209F4"/>
    <w:rsid w:val="00D20BB7"/>
    <w:rsid w:val="00D23E21"/>
    <w:rsid w:val="00D358E1"/>
    <w:rsid w:val="00D438EE"/>
    <w:rsid w:val="00D444E1"/>
    <w:rsid w:val="00D45B0E"/>
    <w:rsid w:val="00D538E9"/>
    <w:rsid w:val="00D64600"/>
    <w:rsid w:val="00D80B88"/>
    <w:rsid w:val="00D83152"/>
    <w:rsid w:val="00D85D66"/>
    <w:rsid w:val="00D87880"/>
    <w:rsid w:val="00D87933"/>
    <w:rsid w:val="00D87AE9"/>
    <w:rsid w:val="00D90647"/>
    <w:rsid w:val="00DA02C0"/>
    <w:rsid w:val="00DA69BD"/>
    <w:rsid w:val="00DB67D0"/>
    <w:rsid w:val="00DB7F5C"/>
    <w:rsid w:val="00DE3325"/>
    <w:rsid w:val="00DE4481"/>
    <w:rsid w:val="00DF0027"/>
    <w:rsid w:val="00E01B0C"/>
    <w:rsid w:val="00E03827"/>
    <w:rsid w:val="00E05018"/>
    <w:rsid w:val="00E16B69"/>
    <w:rsid w:val="00E227D6"/>
    <w:rsid w:val="00E3315E"/>
    <w:rsid w:val="00E333D4"/>
    <w:rsid w:val="00E346B1"/>
    <w:rsid w:val="00E42A86"/>
    <w:rsid w:val="00E506E4"/>
    <w:rsid w:val="00E522FD"/>
    <w:rsid w:val="00E611A5"/>
    <w:rsid w:val="00E6133D"/>
    <w:rsid w:val="00E64BCF"/>
    <w:rsid w:val="00E94586"/>
    <w:rsid w:val="00E94B2D"/>
    <w:rsid w:val="00EA10EE"/>
    <w:rsid w:val="00EB164D"/>
    <w:rsid w:val="00EB38A0"/>
    <w:rsid w:val="00EB46E8"/>
    <w:rsid w:val="00EB48A0"/>
    <w:rsid w:val="00EB7D2B"/>
    <w:rsid w:val="00EC1FD3"/>
    <w:rsid w:val="00EC443A"/>
    <w:rsid w:val="00EC5B46"/>
    <w:rsid w:val="00ED1BD4"/>
    <w:rsid w:val="00ED2615"/>
    <w:rsid w:val="00EE3DAC"/>
    <w:rsid w:val="00EE791A"/>
    <w:rsid w:val="00EF3D1C"/>
    <w:rsid w:val="00EF7ABD"/>
    <w:rsid w:val="00EF7E98"/>
    <w:rsid w:val="00F01BE9"/>
    <w:rsid w:val="00F04EDB"/>
    <w:rsid w:val="00F06466"/>
    <w:rsid w:val="00F20C18"/>
    <w:rsid w:val="00F22E5F"/>
    <w:rsid w:val="00F32360"/>
    <w:rsid w:val="00F3491F"/>
    <w:rsid w:val="00F352DB"/>
    <w:rsid w:val="00F44A62"/>
    <w:rsid w:val="00F453A9"/>
    <w:rsid w:val="00F4686A"/>
    <w:rsid w:val="00F53DFB"/>
    <w:rsid w:val="00F60D05"/>
    <w:rsid w:val="00F702F5"/>
    <w:rsid w:val="00F76385"/>
    <w:rsid w:val="00F8641E"/>
    <w:rsid w:val="00FA17C0"/>
    <w:rsid w:val="00FA1FA8"/>
    <w:rsid w:val="00FA6CA8"/>
    <w:rsid w:val="00FA7B0B"/>
    <w:rsid w:val="00FB2E52"/>
    <w:rsid w:val="00FB6A73"/>
    <w:rsid w:val="00FC040E"/>
    <w:rsid w:val="00FD4D32"/>
    <w:rsid w:val="00FD66CB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xpoTextInlineHead">
    <w:name w:val="expoTextInlineHead"/>
    <w:rsid w:val="00AF22A2"/>
    <w:rPr>
      <w:rFonts w:ascii="Times New Roman" w:hAnsi="Times New Roman"/>
      <w:b/>
      <w:sz w:val="24"/>
      <w:szCs w:val="24"/>
    </w:rPr>
  </w:style>
  <w:style w:type="character" w:styleId="Strong">
    <w:name w:val="Strong"/>
    <w:basedOn w:val="DefaultParagraphFont"/>
    <w:qFormat/>
    <w:rsid w:val="00721F62"/>
    <w:rPr>
      <w:b/>
      <w:bCs/>
    </w:rPr>
  </w:style>
  <w:style w:type="character" w:customStyle="1" w:styleId="exerTextInlineHead">
    <w:name w:val="exerTextInlineHead"/>
    <w:rsid w:val="00CA377C"/>
    <w:rPr>
      <w:rFonts w:ascii="Arial Narrow" w:hAnsi="Arial Narrow"/>
      <w:b/>
      <w:caps/>
      <w:dstrike w:val="0"/>
      <w:color w:val="333399"/>
      <w:sz w:val="24"/>
      <w:szCs w:val="20"/>
      <w:vertAlign w:val="baseline"/>
    </w:rPr>
  </w:style>
  <w:style w:type="paragraph" w:customStyle="1" w:styleId="exerNumList1">
    <w:name w:val="exerNumList1"/>
    <w:link w:val="exerNumList1Char"/>
    <w:rsid w:val="00CA377C"/>
    <w:pPr>
      <w:widowControl w:val="0"/>
      <w:tabs>
        <w:tab w:val="decimal" w:pos="300"/>
        <w:tab w:val="left" w:pos="521"/>
      </w:tabs>
      <w:spacing w:after="140" w:line="280" w:lineRule="atLeast"/>
      <w:ind w:left="521" w:right="1200" w:hanging="521"/>
    </w:pPr>
    <w:rPr>
      <w:sz w:val="24"/>
      <w:szCs w:val="24"/>
    </w:rPr>
  </w:style>
  <w:style w:type="character" w:customStyle="1" w:styleId="exerListNumber">
    <w:name w:val="exerListNumber"/>
    <w:rsid w:val="00CA377C"/>
    <w:rPr>
      <w:rFonts w:ascii="Arial" w:hAnsi="Arial"/>
      <w:b/>
      <w:sz w:val="24"/>
      <w:szCs w:val="24"/>
    </w:rPr>
  </w:style>
  <w:style w:type="paragraph" w:customStyle="1" w:styleId="exerDirectionLine">
    <w:name w:val="exerDirectionLine"/>
    <w:next w:val="exerNumList1"/>
    <w:link w:val="exerDirectionLineChar"/>
    <w:rsid w:val="00CA377C"/>
    <w:pPr>
      <w:widowControl w:val="0"/>
      <w:spacing w:before="80" w:after="80" w:line="280" w:lineRule="atLeast"/>
      <w:ind w:right="1200"/>
    </w:pPr>
    <w:rPr>
      <w:b/>
      <w:sz w:val="24"/>
      <w:szCs w:val="24"/>
    </w:rPr>
  </w:style>
  <w:style w:type="character" w:customStyle="1" w:styleId="exerDirectionLineChar">
    <w:name w:val="exerDirectionLine Char"/>
    <w:basedOn w:val="DefaultParagraphFont"/>
    <w:link w:val="exerDirectionLine"/>
    <w:rsid w:val="00CA377C"/>
    <w:rPr>
      <w:b/>
      <w:sz w:val="24"/>
      <w:szCs w:val="24"/>
      <w:lang w:val="en-US" w:eastAsia="en-US" w:bidi="ar-SA"/>
    </w:rPr>
  </w:style>
  <w:style w:type="paragraph" w:customStyle="1" w:styleId="exerNumList3">
    <w:name w:val="exerNumList3"/>
    <w:basedOn w:val="exerNumList1"/>
    <w:rsid w:val="00CA377C"/>
    <w:pPr>
      <w:tabs>
        <w:tab w:val="decimal" w:pos="3521"/>
        <w:tab w:val="left" w:pos="3739"/>
        <w:tab w:val="decimal" w:pos="6739"/>
        <w:tab w:val="left" w:pos="6960"/>
      </w:tabs>
    </w:pPr>
  </w:style>
  <w:style w:type="paragraph" w:customStyle="1" w:styleId="exerMultipleChoice4">
    <w:name w:val="exerMultipleChoice4"/>
    <w:rsid w:val="00CA377C"/>
    <w:pPr>
      <w:widowControl w:val="0"/>
      <w:tabs>
        <w:tab w:val="left" w:pos="521"/>
        <w:tab w:val="left" w:pos="1001"/>
        <w:tab w:val="left" w:pos="2640"/>
        <w:tab w:val="left" w:pos="3120"/>
        <w:tab w:val="left" w:pos="4759"/>
        <w:tab w:val="left" w:pos="5239"/>
        <w:tab w:val="left" w:pos="6881"/>
        <w:tab w:val="left" w:pos="7361"/>
      </w:tabs>
      <w:spacing w:after="140" w:line="280" w:lineRule="atLeast"/>
      <w:ind w:left="521" w:hanging="521"/>
    </w:pPr>
    <w:rPr>
      <w:sz w:val="24"/>
      <w:szCs w:val="24"/>
    </w:rPr>
  </w:style>
  <w:style w:type="paragraph" w:customStyle="1" w:styleId="expoExampleTitle">
    <w:name w:val="expoExampleTitle"/>
    <w:next w:val="Normal"/>
    <w:link w:val="expoExampleTitleChar"/>
    <w:rsid w:val="00CA377C"/>
    <w:pPr>
      <w:widowControl w:val="0"/>
      <w:tabs>
        <w:tab w:val="left" w:pos="480"/>
      </w:tabs>
      <w:spacing w:before="360" w:after="80" w:line="320" w:lineRule="atLeast"/>
      <w:ind w:left="480" w:hanging="480"/>
    </w:pPr>
    <w:rPr>
      <w:rFonts w:ascii="Arial" w:hAnsi="Arial"/>
      <w:b/>
      <w:color w:val="000080"/>
      <w:spacing w:val="-5"/>
      <w:sz w:val="26"/>
      <w:szCs w:val="26"/>
    </w:rPr>
  </w:style>
  <w:style w:type="character" w:customStyle="1" w:styleId="expoExampleTitleChar">
    <w:name w:val="expoExampleTitle Char"/>
    <w:basedOn w:val="DefaultParagraphFont"/>
    <w:link w:val="expoExampleTitle"/>
    <w:rsid w:val="00CA377C"/>
    <w:rPr>
      <w:rFonts w:ascii="Arial" w:hAnsi="Arial"/>
      <w:b/>
      <w:color w:val="000080"/>
      <w:spacing w:val="-5"/>
      <w:sz w:val="26"/>
      <w:szCs w:val="26"/>
      <w:lang w:val="en-US" w:eastAsia="en-US" w:bidi="ar-SA"/>
    </w:rPr>
  </w:style>
  <w:style w:type="character" w:customStyle="1" w:styleId="expoVocabWord">
    <w:name w:val="expoVocabWord"/>
    <w:rsid w:val="00CA377C"/>
    <w:rPr>
      <w:rFonts w:ascii="Times New Roman" w:hAnsi="Times New Roman"/>
      <w:b/>
      <w:color w:val="FFCC00"/>
      <w:sz w:val="24"/>
      <w:szCs w:val="24"/>
    </w:rPr>
  </w:style>
  <w:style w:type="character" w:customStyle="1" w:styleId="exerNumList1Char">
    <w:name w:val="exerNumList1 Char"/>
    <w:basedOn w:val="DefaultParagraphFont"/>
    <w:link w:val="exerNumList1"/>
    <w:rsid w:val="00CA377C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599</CharactersWithSpaces>
  <SharedDoc>false</SharedDoc>
  <HLinks>
    <vt:vector size="36" baseType="variant">
      <vt:variant>
        <vt:i4>6684783</vt:i4>
      </vt:variant>
      <vt:variant>
        <vt:i4>-1</vt:i4>
      </vt:variant>
      <vt:variant>
        <vt:i4>2335</vt:i4>
      </vt:variant>
      <vt:variant>
        <vt:i4>1</vt:i4>
      </vt:variant>
      <vt:variant>
        <vt:lpwstr>R:\msva6wb01.01\VA Green Production\VA Green CRB\VA_Green_CRB_Ch_08\Art\msva6_crb_ee_08_001.eps</vt:lpwstr>
      </vt:variant>
      <vt:variant>
        <vt:lpwstr/>
      </vt:variant>
      <vt:variant>
        <vt:i4>6684780</vt:i4>
      </vt:variant>
      <vt:variant>
        <vt:i4>-1</vt:i4>
      </vt:variant>
      <vt:variant>
        <vt:i4>2336</vt:i4>
      </vt:variant>
      <vt:variant>
        <vt:i4>1</vt:i4>
      </vt:variant>
      <vt:variant>
        <vt:lpwstr>R:\msva6wb01.01\VA Green Production\VA Green CRB\VA_Green_CRB_Ch_08\Art\msva6_crb_ee_08_002.eps</vt:lpwstr>
      </vt:variant>
      <vt:variant>
        <vt:lpwstr/>
      </vt:variant>
      <vt:variant>
        <vt:i4>6684781</vt:i4>
      </vt:variant>
      <vt:variant>
        <vt:i4>-1</vt:i4>
      </vt:variant>
      <vt:variant>
        <vt:i4>2341</vt:i4>
      </vt:variant>
      <vt:variant>
        <vt:i4>1</vt:i4>
      </vt:variant>
      <vt:variant>
        <vt:lpwstr>R:\msva6wb01.01\VA Green Production\VA Green CRB\VA_Green_CRB_Ch_08\Art\msva6_crb_ee_08_003.eps</vt:lpwstr>
      </vt:variant>
      <vt:variant>
        <vt:lpwstr/>
      </vt:variant>
      <vt:variant>
        <vt:i4>6684778</vt:i4>
      </vt:variant>
      <vt:variant>
        <vt:i4>-1</vt:i4>
      </vt:variant>
      <vt:variant>
        <vt:i4>2342</vt:i4>
      </vt:variant>
      <vt:variant>
        <vt:i4>1</vt:i4>
      </vt:variant>
      <vt:variant>
        <vt:lpwstr>R:\msva6wb01.01\VA Green Production\VA Green CRB\VA_Green_CRB_Ch_08\Art\msva6_crb_ee_08_004.eps</vt:lpwstr>
      </vt:variant>
      <vt:variant>
        <vt:lpwstr/>
      </vt:variant>
      <vt:variant>
        <vt:i4>6684779</vt:i4>
      </vt:variant>
      <vt:variant>
        <vt:i4>-1</vt:i4>
      </vt:variant>
      <vt:variant>
        <vt:i4>2343</vt:i4>
      </vt:variant>
      <vt:variant>
        <vt:i4>1</vt:i4>
      </vt:variant>
      <vt:variant>
        <vt:lpwstr>R:\msva6wb01.01\VA Green Production\VA Green CRB\VA_Green_CRB_Ch_08\Art\msva6_crb_ee_08_005.eps</vt:lpwstr>
      </vt:variant>
      <vt:variant>
        <vt:lpwstr/>
      </vt:variant>
      <vt:variant>
        <vt:i4>6684776</vt:i4>
      </vt:variant>
      <vt:variant>
        <vt:i4>-1</vt:i4>
      </vt:variant>
      <vt:variant>
        <vt:i4>2345</vt:i4>
      </vt:variant>
      <vt:variant>
        <vt:i4>1</vt:i4>
      </vt:variant>
      <vt:variant>
        <vt:lpwstr>R:\msva6wb01.01\VA Green Production\VA Green CRB\VA_Green_CRB_Ch_08\Art\msva6_crb_ee_08_006.eps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Joe Gaeta</dc:creator>
  <cp:keywords/>
  <dc:description/>
  <cp:lastModifiedBy>jmeyer</cp:lastModifiedBy>
  <cp:revision>4</cp:revision>
  <cp:lastPrinted>2010-03-08T19:02:00Z</cp:lastPrinted>
  <dcterms:created xsi:type="dcterms:W3CDTF">2013-01-09T22:33:00Z</dcterms:created>
  <dcterms:modified xsi:type="dcterms:W3CDTF">2016-07-31T23:02:00Z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