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F5120E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4656;mso-position-horizontal-relative:margin" filled="f" stroked="f" strokeweight="1pt">
            <v:textbox style="mso-next-textbox:#_x0000_s1062" inset="0,0,0,0">
              <w:txbxContent>
                <w:p w:rsidR="0084766C" w:rsidRPr="00D72F33" w:rsidRDefault="008720F4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4.1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F5120E" w:rsidP="00C8288A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60800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8720F4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88A" w:rsidRDefault="00C8288A" w:rsidP="005A65A5">
      <w:pPr>
        <w:pStyle w:val="sgTitleHead"/>
      </w:pPr>
    </w:p>
    <w:p w:rsidR="005A65A5" w:rsidRDefault="001B3510" w:rsidP="00434A8A">
      <w:pPr>
        <w:pStyle w:val="sgTitleHead"/>
        <w:ind w:right="1200"/>
      </w:pPr>
      <w:r>
        <w:rPr>
          <w:noProof/>
        </w:rPr>
        <w:t>What Do You Call A Bull That’s Sleeping?</w:t>
      </w:r>
    </w:p>
    <w:p w:rsidR="00881A6E" w:rsidRDefault="002E3AE3" w:rsidP="00E01FF0">
      <w:pPr>
        <w:pStyle w:val="sgBaseText"/>
      </w:pPr>
      <w:r>
        <w:t>Write t</w:t>
      </w:r>
      <w:r w:rsidR="008720F4">
        <w:rPr>
          <w:noProof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3581400</wp:posOffset>
            </wp:positionV>
            <wp:extent cx="1905000" cy="381000"/>
            <wp:effectExtent l="0" t="0" r="0" b="0"/>
            <wp:wrapNone/>
            <wp:docPr id="115" name="Picture 115" descr="TA: S:\mscc7wb03.01\Red Production\Red Resources by Chapter\Art\04\mscc7_rbc_0401_10.eps,11/13/2012 9:06:41 AM replaced: 7/31/2016 6:59:5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TA: S:\mscc7wb03.01\Red Production\Red Resources by Chapter\Art\04\mscc7_rbc_0401_10.eps,11/13/2012 9:06:41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</w:t>
      </w:r>
      <w:bookmarkStart w:id="0" w:name="_GoBack"/>
      <w:r w:rsidR="008720F4">
        <w:rPr>
          <w:noProof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4442460</wp:posOffset>
            </wp:positionV>
            <wp:extent cx="1905000" cy="266700"/>
            <wp:effectExtent l="0" t="0" r="0" b="0"/>
            <wp:wrapNone/>
            <wp:docPr id="116" name="Picture 116" descr="TA: S:\mscc7wb03.01\Red Production\Red Resources by Chapter\Art\04\mscc7_rbc_0401_11.eps,11/12/2012 11:19:42 AM replaced: 7/31/2016 6:59:5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TA: S:\mscc7wb03.01\Red Production\Red Resources by Chapter\Art\04\mscc7_rbc_0401_11.eps,11/12/2012 11:19:42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>e letter of e</w:t>
      </w:r>
      <w:r w:rsidR="008720F4"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2834640</wp:posOffset>
            </wp:positionV>
            <wp:extent cx="1905000" cy="266700"/>
            <wp:effectExtent l="0" t="0" r="0" b="0"/>
            <wp:wrapNone/>
            <wp:docPr id="114" name="Picture 114" descr="TA: S:\mscc7wb03.01\Red Production\Red Resources by Chapter\Art\04\mscc7_rbc_0401_09.eps,11/12/2012 11:16:08 AM replaced: 7/31/2016 6:59:5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TA: S:\mscc7wb03.01\Red Production\Red Resources by Chapter\Art\04\mscc7_rbc_0401_09.eps,11/12/2012 11:16:08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ach answer in the box c</w:t>
      </w:r>
      <w:r w:rsidR="008720F4"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1424940</wp:posOffset>
            </wp:positionV>
            <wp:extent cx="1905000" cy="419100"/>
            <wp:effectExtent l="0" t="0" r="0" b="0"/>
            <wp:wrapNone/>
            <wp:docPr id="113" name="Picture 113" descr="TA: S:\mscc7wb03.01\Red Production\Red Resources by Chapter\Art\04\mscc7_rbc_0401_08.eps,11/13/2012 8:53:02 AM replaced: 7/31/2016 6:59:5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A: S:\mscc7wb03.01\Red Production\Red Resources by Chapter\Art\04\mscc7_rbc_0401_08.eps,11/13/2012 8:53:02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ontaining the </w:t>
      </w:r>
      <w:r w:rsidR="00E01FF0">
        <w:t>exercise number</w:t>
      </w:r>
      <w:r w:rsidR="005E7331">
        <w:t>.</w:t>
      </w:r>
    </w:p>
    <w:p w:rsidR="001B3510" w:rsidRDefault="00F5120E" w:rsidP="001B3510">
      <w:pPr>
        <w:pStyle w:val="sgDirectionLine"/>
        <w:spacing w:before="160"/>
      </w:pPr>
      <w:r>
        <w:rPr>
          <w:noProof/>
        </w:rPr>
        <w:pict>
          <v:rect id="_x0000_s1125" style="position:absolute;margin-left:728.8pt;margin-top:145pt;width:192pt;height:358.5pt;z-index:251656704;mso-position-horizontal:right;mso-position-horizontal-relative:margin;mso-position-vertical-relative:margin" filled="f" strokeweight="1pt">
            <v:textbox style="mso-next-textbox:#_x0000_s1125" inset="0,0,0,0">
              <w:txbxContent>
                <w:p w:rsidR="001B3510" w:rsidRDefault="001B3510" w:rsidP="001B3510">
                  <w:pPr>
                    <w:pStyle w:val="sgAnswerHead"/>
                  </w:pPr>
                  <w:r>
                    <w:t>Answers</w:t>
                  </w:r>
                </w:p>
                <w:p w:rsidR="001B3510" w:rsidRPr="00CC5BEA" w:rsidRDefault="001B3510" w:rsidP="001B3510">
                  <w:pPr>
                    <w:pStyle w:val="sgNumList2Side"/>
                    <w:rPr>
                      <w:rStyle w:val="sgListNumber"/>
                    </w:rPr>
                  </w:pPr>
                  <w:r>
                    <w:tab/>
                  </w:r>
                  <w:r w:rsidRPr="00CC5BEA">
                    <w:rPr>
                      <w:rStyle w:val="sgListNumber"/>
                    </w:rPr>
                    <w:t>U.</w:t>
                  </w:r>
                  <w:r>
                    <w:tab/>
                  </w:r>
                  <w:r w:rsidRPr="00A37BE9">
                    <w:rPr>
                      <w:position w:val="-6"/>
                    </w:rPr>
                    <w:object w:dxaOrig="150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pt;height:13.8pt" o:ole="">
                        <v:imagedata r:id="rId13" o:title=""/>
                      </v:shape>
                      <o:OLEObject Type="Embed" ProgID="Equation.DSMT4" ShapeID="_x0000_i1026" DrawAspect="Content" ObjectID="_1531496772" r:id="rId14"/>
                    </w:object>
                  </w:r>
                </w:p>
                <w:p w:rsidR="001B3510" w:rsidRDefault="001B3510" w:rsidP="001B3510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L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A37BE9">
                    <w:rPr>
                      <w:position w:val="-6"/>
                    </w:rPr>
                    <w:object w:dxaOrig="980" w:dyaOrig="260">
                      <v:shape id="_x0000_i1028" type="#_x0000_t75" style="width:49.2pt;height:13.2pt" o:ole="">
                        <v:imagedata r:id="rId15" o:title=""/>
                      </v:shape>
                      <o:OLEObject Type="Embed" ProgID="Equation.DSMT4" ShapeID="_x0000_i1028" DrawAspect="Content" ObjectID="_1531496773" r:id="rId16"/>
                    </w:object>
                  </w:r>
                </w:p>
                <w:p w:rsidR="001B3510" w:rsidRDefault="001B3510" w:rsidP="001B3510">
                  <w:pPr>
                    <w:pStyle w:val="sgNumList2Side"/>
                    <w:spacing w:after="660"/>
                  </w:pPr>
                  <w:r>
                    <w:rPr>
                      <w:rStyle w:val="sgListNumber"/>
                    </w:rPr>
                    <w:tab/>
                    <w:t>A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</w:p>
                <w:p w:rsidR="001B3510" w:rsidRDefault="001B3510" w:rsidP="001B3510">
                  <w:pPr>
                    <w:pStyle w:val="sgNumList2Side"/>
                    <w:rPr>
                      <w:rStyle w:val="sgListNumbe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D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yes</w:t>
                  </w:r>
                </w:p>
                <w:p w:rsidR="001B3510" w:rsidRDefault="001B3510" w:rsidP="001B3510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561391" w:rsidRPr="00A37BE9">
                    <w:rPr>
                      <w:position w:val="-24"/>
                    </w:rPr>
                    <w:object w:dxaOrig="999" w:dyaOrig="620">
                      <v:shape id="_x0000_i1030" type="#_x0000_t75" style="width:50.4pt;height:31.2pt" o:ole="">
                        <v:imagedata r:id="rId17" o:title=""/>
                      </v:shape>
                      <o:OLEObject Type="Embed" ProgID="Equation.DSMT4" ShapeID="_x0000_i1030" DrawAspect="Content" ObjectID="_1531496774" r:id="rId18"/>
                    </w:object>
                  </w:r>
                </w:p>
                <w:p w:rsidR="001B3510" w:rsidRDefault="001B3510" w:rsidP="001B3510">
                  <w:pPr>
                    <w:pStyle w:val="sgNumList2Side"/>
                    <w:spacing w:after="420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R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</w:p>
                <w:p w:rsidR="001B3510" w:rsidRDefault="001B3510" w:rsidP="001B3510">
                  <w:pPr>
                    <w:pStyle w:val="sgNumList2Side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L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1E65F3">
                    <w:rPr>
                      <w:position w:val="-6"/>
                    </w:rPr>
                    <w:object w:dxaOrig="1480" w:dyaOrig="279">
                      <v:shape id="_x0000_i1032" type="#_x0000_t75" style="width:73.8pt;height:13.8pt" o:ole="">
                        <v:imagedata r:id="rId19" o:title=""/>
                      </v:shape>
                      <o:OLEObject Type="Embed" ProgID="Equation.DSMT4" ShapeID="_x0000_i1032" DrawAspect="Content" ObjectID="_1531496775" r:id="rId20"/>
                    </w:object>
                  </w:r>
                </w:p>
                <w:p w:rsidR="001B3510" w:rsidRDefault="001B3510" w:rsidP="001B3510">
                  <w:pPr>
                    <w:pStyle w:val="sgNumList2Side"/>
                    <w:spacing w:after="600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Z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</w:p>
                <w:p w:rsidR="001B3510" w:rsidRDefault="001B3510" w:rsidP="001B3510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</w:t>
                  </w:r>
                  <w:r w:rsidRPr="00DF4F08">
                    <w:rPr>
                      <w:rStyle w:val="sgListNumber"/>
                    </w:rPr>
                    <w:t>.</w:t>
                  </w:r>
                  <w:r>
                    <w:tab/>
                    <w:t>no</w:t>
                  </w:r>
                </w:p>
                <w:p w:rsidR="001B3510" w:rsidRDefault="001B3510" w:rsidP="001B351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O</w:t>
                  </w:r>
                  <w:r w:rsidRPr="00DF4F08">
                    <w:rPr>
                      <w:rStyle w:val="sgListNumber"/>
                    </w:rPr>
                    <w:t>.</w:t>
                  </w:r>
                  <w: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1B3510">
        <w:t>Write the word sentence as an inequality.</w:t>
      </w:r>
    </w:p>
    <w:p w:rsidR="001B3510" w:rsidRPr="001B3510" w:rsidRDefault="001B3510" w:rsidP="001B3510">
      <w:pPr>
        <w:pStyle w:val="sgNumList1"/>
      </w:pPr>
      <w:r w:rsidRPr="001B3510">
        <w:tab/>
      </w:r>
      <w:r w:rsidRPr="001B3510">
        <w:rPr>
          <w:rStyle w:val="sgListNumber"/>
        </w:rPr>
        <w:t>1.</w:t>
      </w:r>
      <w:r w:rsidRPr="001B3510">
        <w:tab/>
        <w:t xml:space="preserve">A number </w:t>
      </w:r>
      <w:r w:rsidRPr="001B3510">
        <w:rPr>
          <w:i/>
        </w:rPr>
        <w:t>x</w:t>
      </w:r>
      <w:r w:rsidRPr="001B3510">
        <w:t xml:space="preserve"> is greater than 25.8.</w:t>
      </w:r>
    </w:p>
    <w:p w:rsidR="001B3510" w:rsidRPr="001B3510" w:rsidRDefault="001B3510" w:rsidP="001B3510">
      <w:pPr>
        <w:pStyle w:val="sgNumList1"/>
      </w:pPr>
      <w:r w:rsidRPr="001B3510">
        <w:rPr>
          <w:rStyle w:val="sgListNumber"/>
        </w:rPr>
        <w:tab/>
        <w:t>2.</w:t>
      </w:r>
      <w:r w:rsidRPr="001B3510">
        <w:tab/>
        <w:t xml:space="preserve">Twice a number </w:t>
      </w:r>
      <w:r w:rsidRPr="001B3510">
        <w:rPr>
          <w:i/>
        </w:rPr>
        <w:t>x</w:t>
      </w:r>
      <w:r w:rsidRPr="001B3510">
        <w:t xml:space="preserve"> is at most </w:t>
      </w:r>
      <w:r w:rsidRPr="001B3510">
        <w:rPr>
          <w:position w:val="-24"/>
        </w:rPr>
        <w:object w:dxaOrig="420" w:dyaOrig="620">
          <v:shape id="_x0000_i1033" type="#_x0000_t75" style="width:21pt;height:31.2pt" o:ole="">
            <v:imagedata r:id="rId21" o:title=""/>
          </v:shape>
          <o:OLEObject Type="Embed" ProgID="Equation.DSMT4" ShapeID="_x0000_i1033" DrawAspect="Content" ObjectID="_1531496765" r:id="rId22"/>
        </w:object>
      </w:r>
    </w:p>
    <w:p w:rsidR="001B3510" w:rsidRPr="001B3510" w:rsidRDefault="001B3510" w:rsidP="001B3510">
      <w:pPr>
        <w:pStyle w:val="sgNumList1"/>
      </w:pPr>
      <w:r w:rsidRPr="001B3510">
        <w:rPr>
          <w:rStyle w:val="sgListNumber"/>
          <w:rFonts w:ascii="Times New Roman" w:hAnsi="Times New Roman"/>
          <w:b w:val="0"/>
          <w:sz w:val="24"/>
        </w:rPr>
        <w:tab/>
      </w:r>
      <w:r w:rsidRPr="001B3510">
        <w:rPr>
          <w:rStyle w:val="sgListNumber"/>
        </w:rPr>
        <w:t>3.</w:t>
      </w:r>
      <w:r w:rsidRPr="001B3510">
        <w:tab/>
        <w:t xml:space="preserve">A number </w:t>
      </w:r>
      <w:r w:rsidRPr="001B3510">
        <w:rPr>
          <w:i/>
        </w:rPr>
        <w:t>x</w:t>
      </w:r>
      <w:r w:rsidRPr="001B3510">
        <w:t xml:space="preserve"> minus 9.3 is more than 4.6.</w:t>
      </w:r>
    </w:p>
    <w:p w:rsidR="001B3510" w:rsidRPr="001B3510" w:rsidRDefault="001B3510" w:rsidP="001B3510">
      <w:pPr>
        <w:pStyle w:val="sgNumList1"/>
      </w:pPr>
      <w:r w:rsidRPr="001B3510">
        <w:tab/>
      </w:r>
      <w:r w:rsidRPr="001B3510">
        <w:rPr>
          <w:rStyle w:val="sgListNumber"/>
        </w:rPr>
        <w:t>4.</w:t>
      </w:r>
      <w:r w:rsidRPr="001B3510">
        <w:tab/>
        <w:t xml:space="preserve">A number </w:t>
      </w:r>
      <w:r w:rsidRPr="001B3510">
        <w:rPr>
          <w:i/>
        </w:rPr>
        <w:t>x</w:t>
      </w:r>
      <w:r w:rsidRPr="001B3510">
        <w:t xml:space="preserve"> added to 11.7 is less than 14.</w:t>
      </w:r>
    </w:p>
    <w:p w:rsidR="001B3510" w:rsidRDefault="001B3510" w:rsidP="001B3510">
      <w:pPr>
        <w:pStyle w:val="sgDirectionLine"/>
        <w:spacing w:before="160"/>
      </w:pPr>
      <w:r>
        <w:t xml:space="preserve">Tell whether the given value is a solution of </w:t>
      </w:r>
      <w:r>
        <w:br/>
        <w:t>the inequality.</w:t>
      </w:r>
    </w:p>
    <w:p w:rsidR="001B3510" w:rsidRDefault="001B3510" w:rsidP="001B3510">
      <w:pPr>
        <w:pStyle w:val="sgNumList1"/>
      </w:pPr>
      <w: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</w:r>
      <w:r w:rsidRPr="00405116">
        <w:rPr>
          <w:position w:val="-10"/>
        </w:rPr>
        <w:object w:dxaOrig="2420" w:dyaOrig="320">
          <v:shape id="_x0000_i1034" type="#_x0000_t75" style="width:121.2pt;height:16.2pt" o:ole="">
            <v:imagedata r:id="rId23" o:title=""/>
          </v:shape>
          <o:OLEObject Type="Embed" ProgID="Equation.DSMT4" ShapeID="_x0000_i1034" DrawAspect="Content" ObjectID="_1531496766" r:id="rId24"/>
        </w:object>
      </w:r>
    </w:p>
    <w:p w:rsidR="001B3510" w:rsidRDefault="001B3510" w:rsidP="001B3510">
      <w:pPr>
        <w:pStyle w:val="sgNumList1"/>
      </w:pPr>
      <w:r>
        <w:rPr>
          <w:rStyle w:val="sgListNumber"/>
        </w:rPr>
        <w:tab/>
        <w:t>6</w:t>
      </w:r>
      <w:r w:rsidRPr="00FB2E52">
        <w:rPr>
          <w:rStyle w:val="sgListNumber"/>
        </w:rPr>
        <w:t>.</w:t>
      </w:r>
      <w:r>
        <w:tab/>
      </w:r>
      <w:r w:rsidRPr="00405116">
        <w:rPr>
          <w:position w:val="-24"/>
        </w:rPr>
        <w:object w:dxaOrig="2020" w:dyaOrig="620">
          <v:shape id="_x0000_i1035" type="#_x0000_t75" style="width:100.8pt;height:31.2pt" o:ole="">
            <v:imagedata r:id="rId25" o:title=""/>
          </v:shape>
          <o:OLEObject Type="Embed" ProgID="Equation.DSMT4" ShapeID="_x0000_i1035" DrawAspect="Content" ObjectID="_1531496767" r:id="rId26"/>
        </w:object>
      </w:r>
    </w:p>
    <w:p w:rsidR="001B3510" w:rsidRDefault="001B3510" w:rsidP="001B3510">
      <w:pPr>
        <w:pStyle w:val="sgDirectionLine"/>
        <w:rPr>
          <w:noProof/>
        </w:rPr>
      </w:pPr>
      <w:r>
        <w:rPr>
          <w:noProof/>
        </w:rPr>
        <w:t>Match each inequality with its graph.</w:t>
      </w:r>
    </w:p>
    <w:p w:rsidR="001B3510" w:rsidRDefault="001B3510" w:rsidP="001B3510">
      <w:pPr>
        <w:pStyle w:val="sgNumList1"/>
      </w:pPr>
      <w:r>
        <w:rPr>
          <w:rStyle w:val="sgListNumber"/>
        </w:rPr>
        <w:tab/>
        <w:t>7</w:t>
      </w:r>
      <w:r w:rsidRPr="00FB2E52">
        <w:rPr>
          <w:rStyle w:val="sgListNumber"/>
        </w:rPr>
        <w:t>.</w:t>
      </w:r>
      <w:r>
        <w:tab/>
      </w:r>
      <w:r w:rsidRPr="001B3510">
        <w:rPr>
          <w:position w:val="-10"/>
        </w:rPr>
        <w:object w:dxaOrig="840" w:dyaOrig="320">
          <v:shape id="_x0000_i1036" type="#_x0000_t75" style="width:42pt;height:16.2pt" o:ole="">
            <v:imagedata r:id="rId27" o:title=""/>
          </v:shape>
          <o:OLEObject Type="Embed" ProgID="Equation.DSMT4" ShapeID="_x0000_i1036" DrawAspect="Content" ObjectID="_1531496768" r:id="rId28"/>
        </w:object>
      </w:r>
    </w:p>
    <w:p w:rsidR="001B3510" w:rsidRDefault="001B3510" w:rsidP="001B3510">
      <w:pPr>
        <w:pStyle w:val="sgNumList1"/>
      </w:pPr>
      <w:r>
        <w:tab/>
      </w:r>
      <w:r w:rsidRPr="001E0376">
        <w:rPr>
          <w:rStyle w:val="sgListNumber"/>
        </w:rPr>
        <w:t>8.</w:t>
      </w:r>
      <w:r>
        <w:rPr>
          <w:rStyle w:val="sgListNumber"/>
        </w:rPr>
        <w:tab/>
      </w:r>
      <w:r w:rsidRPr="00405116">
        <w:rPr>
          <w:rStyle w:val="sgListNumber"/>
          <w:b w:val="0"/>
        </w:rPr>
        <w:object w:dxaOrig="859" w:dyaOrig="279">
          <v:shape id="_x0000_i1037" type="#_x0000_t75" style="width:43.2pt;height:13.8pt" o:ole="">
            <v:imagedata r:id="rId29" o:title=""/>
          </v:shape>
          <o:OLEObject Type="Embed" ProgID="Equation.DSMT4" ShapeID="_x0000_i1037" DrawAspect="Content" ObjectID="_1531496769" r:id="rId30"/>
        </w:object>
      </w:r>
    </w:p>
    <w:p w:rsidR="001B3510" w:rsidRPr="00782B71" w:rsidRDefault="001B3510" w:rsidP="001B3510">
      <w:pPr>
        <w:pStyle w:val="sgNumList1"/>
      </w:pPr>
      <w:r>
        <w:tab/>
      </w:r>
      <w:r>
        <w:rPr>
          <w:rStyle w:val="sgListNumber"/>
        </w:rPr>
        <w:t>9</w:t>
      </w:r>
      <w:r w:rsidRPr="00FB2E52">
        <w:rPr>
          <w:rStyle w:val="sgListNumber"/>
        </w:rPr>
        <w:t>.</w:t>
      </w:r>
      <w:r>
        <w:tab/>
      </w:r>
      <w:r w:rsidRPr="00405116">
        <w:rPr>
          <w:position w:val="-24"/>
        </w:rPr>
        <w:object w:dxaOrig="859" w:dyaOrig="620">
          <v:shape id="_x0000_i1038" type="#_x0000_t75" style="width:43.2pt;height:31.2pt" o:ole="">
            <v:imagedata r:id="rId31" o:title=""/>
          </v:shape>
          <o:OLEObject Type="Embed" ProgID="Equation.DSMT4" ShapeID="_x0000_i1038" DrawAspect="Content" ObjectID="_1531496770" r:id="rId32"/>
        </w:object>
      </w:r>
    </w:p>
    <w:p w:rsidR="001B3510" w:rsidRDefault="001B3510" w:rsidP="001B3510">
      <w:pPr>
        <w:pStyle w:val="sgNumList1"/>
      </w:pPr>
      <w:r>
        <w:rPr>
          <w:rStyle w:val="sgListNumber"/>
        </w:rPr>
        <w:tab/>
        <w:t>10</w:t>
      </w:r>
      <w:r w:rsidRPr="00FB2E52">
        <w:rPr>
          <w:rStyle w:val="sgListNumber"/>
        </w:rPr>
        <w:t>.</w:t>
      </w:r>
      <w:r>
        <w:tab/>
      </w:r>
      <w:r w:rsidR="002D45A9" w:rsidRPr="001B3510">
        <w:rPr>
          <w:position w:val="-10"/>
        </w:rPr>
        <w:object w:dxaOrig="920" w:dyaOrig="320">
          <v:shape id="_x0000_i1039" type="#_x0000_t75" style="width:46.2pt;height:16.2pt" o:ole="">
            <v:imagedata r:id="rId33" o:title=""/>
          </v:shape>
          <o:OLEObject Type="Embed" ProgID="Equation.DSMT4" ShapeID="_x0000_i1039" DrawAspect="Content" ObjectID="_1531496771" r:id="rId34"/>
        </w:object>
      </w:r>
    </w:p>
    <w:p w:rsidR="001B3510" w:rsidRDefault="001B3510" w:rsidP="001B3510">
      <w:pPr>
        <w:pStyle w:val="sgNumList1"/>
      </w:pPr>
    </w:p>
    <w:p w:rsidR="001B3510" w:rsidRDefault="00F5120E" w:rsidP="001B3510">
      <w:pPr>
        <w:pStyle w:val="sgNumList1"/>
      </w:pPr>
      <w:r>
        <w:rPr>
          <w:noProof/>
        </w:rPr>
        <w:pict>
          <v:shape id="_x0000_s1132" type="#_x0000_t202" style="position:absolute;left:0;text-align:left;margin-left:90pt;margin-top:67.4pt;width:243.5pt;height:54pt;z-index:251657728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1B3510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  <w:jc w:val="left"/>
                        </w:pPr>
                        <w:r>
                          <w:t xml:space="preserve">  8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1B3510" w:rsidRDefault="001B3510" w:rsidP="007E15CC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</w:tr>
                  <w:tr w:rsidR="001B3510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1B3510" w:rsidRDefault="001B3510" w:rsidP="007E15CC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1B3510" w:rsidRDefault="001B3510"/>
              </w:txbxContent>
            </v:textbox>
            <w10:wrap anchorx="margin"/>
            <w10:anchorlock/>
          </v:shape>
        </w:pict>
      </w:r>
    </w:p>
    <w:sectPr w:rsidR="001B3510" w:rsidSect="008720F4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62" w:rsidRDefault="002C7662">
      <w:r>
        <w:separator/>
      </w:r>
    </w:p>
    <w:p w:rsidR="002C7662" w:rsidRDefault="002C7662"/>
  </w:endnote>
  <w:endnote w:type="continuationSeparator" w:id="0">
    <w:p w:rsidR="002C7662" w:rsidRDefault="002C7662">
      <w:r>
        <w:continuationSeparator/>
      </w:r>
    </w:p>
    <w:p w:rsidR="002C7662" w:rsidRDefault="002C7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3D28FB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20E">
      <w:rPr>
        <w:rStyle w:val="PageNumber"/>
        <w:noProof/>
      </w:rPr>
      <w:t>106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7C90">
      <w:rPr>
        <w:b/>
        <w:szCs w:val="20"/>
      </w:rPr>
      <w:t xml:space="preserve"> </w:t>
    </w:r>
    <w:r w:rsidR="008720F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387C90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3D28FB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D45A9">
      <w:rPr>
        <w:rStyle w:val="PageNumber"/>
        <w:noProof/>
      </w:rPr>
      <w:t>287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87C9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387C90">
      <w:rPr>
        <w:b/>
      </w:rPr>
      <w:t xml:space="preserve"> 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62" w:rsidRDefault="002C7662">
      <w:r>
        <w:separator/>
      </w:r>
    </w:p>
    <w:p w:rsidR="002C7662" w:rsidRDefault="002C7662"/>
  </w:footnote>
  <w:footnote w:type="continuationSeparator" w:id="0">
    <w:p w:rsidR="002C7662" w:rsidRDefault="002C7662">
      <w:r>
        <w:continuationSeparator/>
      </w:r>
    </w:p>
    <w:p w:rsidR="002C7662" w:rsidRDefault="002C76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1204"/>
    <w:multiLevelType w:val="singleLevel"/>
    <w:tmpl w:val="8FE83978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</w:abstractNum>
  <w:abstractNum w:abstractNumId="1">
    <w:nsid w:val="628C4F1D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abstractNum w:abstractNumId="2">
    <w:nsid w:val="74F645E1"/>
    <w:multiLevelType w:val="hybridMultilevel"/>
    <w:tmpl w:val="71F06D4E"/>
    <w:lvl w:ilvl="0" w:tplc="939C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411D8"/>
    <w:rsid w:val="000724BE"/>
    <w:rsid w:val="000B4570"/>
    <w:rsid w:val="00103B50"/>
    <w:rsid w:val="0010566E"/>
    <w:rsid w:val="0011164A"/>
    <w:rsid w:val="001178E2"/>
    <w:rsid w:val="001369F8"/>
    <w:rsid w:val="001618C2"/>
    <w:rsid w:val="00163A26"/>
    <w:rsid w:val="0017289A"/>
    <w:rsid w:val="001779C4"/>
    <w:rsid w:val="00197CC0"/>
    <w:rsid w:val="001A585D"/>
    <w:rsid w:val="001B3510"/>
    <w:rsid w:val="001C2FAA"/>
    <w:rsid w:val="001E0376"/>
    <w:rsid w:val="001E46EB"/>
    <w:rsid w:val="001F27B9"/>
    <w:rsid w:val="001F7D1C"/>
    <w:rsid w:val="001F7E0F"/>
    <w:rsid w:val="00236737"/>
    <w:rsid w:val="002703A2"/>
    <w:rsid w:val="002774FD"/>
    <w:rsid w:val="0028794E"/>
    <w:rsid w:val="002A24E1"/>
    <w:rsid w:val="002A4740"/>
    <w:rsid w:val="002B351F"/>
    <w:rsid w:val="002B6A9C"/>
    <w:rsid w:val="002C7662"/>
    <w:rsid w:val="002D45A9"/>
    <w:rsid w:val="002D4DA1"/>
    <w:rsid w:val="002E3AE3"/>
    <w:rsid w:val="002E790A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87C90"/>
    <w:rsid w:val="00396AF8"/>
    <w:rsid w:val="003C7D6D"/>
    <w:rsid w:val="003D28FB"/>
    <w:rsid w:val="003E55F1"/>
    <w:rsid w:val="004045D5"/>
    <w:rsid w:val="00421A79"/>
    <w:rsid w:val="00422BBF"/>
    <w:rsid w:val="00427AD5"/>
    <w:rsid w:val="00434297"/>
    <w:rsid w:val="00434A8A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1249"/>
    <w:rsid w:val="00504500"/>
    <w:rsid w:val="00561391"/>
    <w:rsid w:val="005A0E1C"/>
    <w:rsid w:val="005A65A5"/>
    <w:rsid w:val="005B2959"/>
    <w:rsid w:val="005E45A5"/>
    <w:rsid w:val="005E5326"/>
    <w:rsid w:val="005E7331"/>
    <w:rsid w:val="006341B2"/>
    <w:rsid w:val="00642759"/>
    <w:rsid w:val="00655240"/>
    <w:rsid w:val="00655D4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51091"/>
    <w:rsid w:val="00763BE8"/>
    <w:rsid w:val="00766495"/>
    <w:rsid w:val="00780E3C"/>
    <w:rsid w:val="007A1EAC"/>
    <w:rsid w:val="007A1F04"/>
    <w:rsid w:val="007A5F7E"/>
    <w:rsid w:val="007A6DFF"/>
    <w:rsid w:val="007D5240"/>
    <w:rsid w:val="007E15CC"/>
    <w:rsid w:val="00820702"/>
    <w:rsid w:val="008300B9"/>
    <w:rsid w:val="00843AAF"/>
    <w:rsid w:val="0084766C"/>
    <w:rsid w:val="00864EC9"/>
    <w:rsid w:val="008720F4"/>
    <w:rsid w:val="00881A6E"/>
    <w:rsid w:val="00887B5B"/>
    <w:rsid w:val="00893443"/>
    <w:rsid w:val="008A220E"/>
    <w:rsid w:val="008C553D"/>
    <w:rsid w:val="008D00BD"/>
    <w:rsid w:val="00905EF8"/>
    <w:rsid w:val="00921684"/>
    <w:rsid w:val="009334A8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2FC5"/>
    <w:rsid w:val="00B135CF"/>
    <w:rsid w:val="00B137EB"/>
    <w:rsid w:val="00B22745"/>
    <w:rsid w:val="00B674E3"/>
    <w:rsid w:val="00B67502"/>
    <w:rsid w:val="00B770EE"/>
    <w:rsid w:val="00B80770"/>
    <w:rsid w:val="00B96D83"/>
    <w:rsid w:val="00BC3DFA"/>
    <w:rsid w:val="00BD1F5F"/>
    <w:rsid w:val="00BD77D1"/>
    <w:rsid w:val="00BE085F"/>
    <w:rsid w:val="00BE6CD5"/>
    <w:rsid w:val="00BF3FC2"/>
    <w:rsid w:val="00C24AED"/>
    <w:rsid w:val="00C31EAD"/>
    <w:rsid w:val="00C468C1"/>
    <w:rsid w:val="00C62938"/>
    <w:rsid w:val="00C74947"/>
    <w:rsid w:val="00C8288A"/>
    <w:rsid w:val="00C84E0F"/>
    <w:rsid w:val="00CC5BEA"/>
    <w:rsid w:val="00CD26BF"/>
    <w:rsid w:val="00D0306B"/>
    <w:rsid w:val="00D15157"/>
    <w:rsid w:val="00D154A5"/>
    <w:rsid w:val="00D15EC5"/>
    <w:rsid w:val="00D177F3"/>
    <w:rsid w:val="00D209F4"/>
    <w:rsid w:val="00D20BB7"/>
    <w:rsid w:val="00D2235B"/>
    <w:rsid w:val="00D32919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5E16"/>
    <w:rsid w:val="00E522FD"/>
    <w:rsid w:val="00E627C1"/>
    <w:rsid w:val="00EB7B56"/>
    <w:rsid w:val="00EE3DAC"/>
    <w:rsid w:val="00EE52ED"/>
    <w:rsid w:val="00F04EDB"/>
    <w:rsid w:val="00F11700"/>
    <w:rsid w:val="00F4686A"/>
    <w:rsid w:val="00F5120E"/>
    <w:rsid w:val="00F57F40"/>
    <w:rsid w:val="00F700E5"/>
    <w:rsid w:val="00F808BB"/>
    <w:rsid w:val="00FB2E52"/>
    <w:rsid w:val="00FD66CB"/>
    <w:rsid w:val="00FD7969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D3291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Head">
    <w:name w:val="tst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Head">
    <w:name w:val="qz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655</CharactersWithSpaces>
  <SharedDoc>false</SharedDoc>
  <HLinks>
    <vt:vector size="24" baseType="variant">
      <vt:variant>
        <vt:i4>3932160</vt:i4>
      </vt:variant>
      <vt:variant>
        <vt:i4>-1</vt:i4>
      </vt:variant>
      <vt:variant>
        <vt:i4>1133</vt:i4>
      </vt:variant>
      <vt:variant>
        <vt:i4>1</vt:i4>
      </vt:variant>
      <vt:variant>
        <vt:lpwstr>R:\msfl8wb01.01\Gr 8 Production\Gr 8 CRB\Gr 8_CR_Chap_08\Gr 8_CR_Chap_08_Art\msfl8_crb_pt_08_000.eps</vt:lpwstr>
      </vt:variant>
      <vt:variant>
        <vt:lpwstr/>
      </vt:variant>
      <vt:variant>
        <vt:i4>3997696</vt:i4>
      </vt:variant>
      <vt:variant>
        <vt:i4>-1</vt:i4>
      </vt:variant>
      <vt:variant>
        <vt:i4>1134</vt:i4>
      </vt:variant>
      <vt:variant>
        <vt:i4>1</vt:i4>
      </vt:variant>
      <vt:variant>
        <vt:lpwstr>R:\msfl8wb01.01\Gr 8 Production\Gr 8 CRB\Gr 8_CR_Chap_08\Gr 8_CR_Chap_08_Art\msfl8_crb_pt_08_001.eps</vt:lpwstr>
      </vt:variant>
      <vt:variant>
        <vt:lpwstr/>
      </vt:variant>
      <vt:variant>
        <vt:i4>4063232</vt:i4>
      </vt:variant>
      <vt:variant>
        <vt:i4>-1</vt:i4>
      </vt:variant>
      <vt:variant>
        <vt:i4>1135</vt:i4>
      </vt:variant>
      <vt:variant>
        <vt:i4>1</vt:i4>
      </vt:variant>
      <vt:variant>
        <vt:lpwstr>R:\msfl8wb01.01\Gr 8 Production\Gr 8 CRB\Gr 8_CR_Chap_08\Gr 8_CR_Chap_08_Art\msfl8_crb_pt_08_002.eps</vt:lpwstr>
      </vt:variant>
      <vt:variant>
        <vt:lpwstr/>
      </vt:variant>
      <vt:variant>
        <vt:i4>4128768</vt:i4>
      </vt:variant>
      <vt:variant>
        <vt:i4>-1</vt:i4>
      </vt:variant>
      <vt:variant>
        <vt:i4>1136</vt:i4>
      </vt:variant>
      <vt:variant>
        <vt:i4>1</vt:i4>
      </vt:variant>
      <vt:variant>
        <vt:lpwstr>R:\msfl8wb01.01\Gr 8 Production\Gr 8 CRB\Gr 8_CR_Chap_08\Gr 8_CR_Chap_08_Art\msfl8_crb_pt_08_003.eps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2012-12-05T21:21:00Z</cp:lastPrinted>
  <dcterms:created xsi:type="dcterms:W3CDTF">2012-12-04T15:53:00Z</dcterms:created>
  <dcterms:modified xsi:type="dcterms:W3CDTF">2016-07-31T22:59:00Z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