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CDE9" w14:textId="77777777" w:rsidR="00806C4B" w:rsidRDefault="008F559C" w:rsidP="00806C4B">
      <w:pPr>
        <w:pStyle w:val="aaaNameDate"/>
      </w:pPr>
      <w:r>
        <w:rPr>
          <w:noProof/>
        </w:rPr>
        <w:pict w14:anchorId="5EF0CE02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5EF0CE43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5EF0CE03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5EF0CE44" w14:textId="77777777" w:rsidR="00806C4B" w:rsidRPr="00905465" w:rsidRDefault="00275523" w:rsidP="00806C4B">
                  <w:pPr>
                    <w:pStyle w:val="aaaTitleNumber"/>
                  </w:pPr>
                  <w:r>
                    <w:t>1.1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5EF0CDEA" w14:textId="77777777" w:rsidR="00275523" w:rsidRDefault="00275523" w:rsidP="00275523">
      <w:pPr>
        <w:pStyle w:val="enTitleHead"/>
      </w:pPr>
      <w:r>
        <w:t>Reasoning with Integers</w:t>
      </w:r>
    </w:p>
    <w:p w14:paraId="5EF0CDEB" w14:textId="77777777" w:rsidR="00275523" w:rsidRPr="000B0C5D" w:rsidRDefault="00275523" w:rsidP="00275523">
      <w:pPr>
        <w:pStyle w:val="enDirectionLine"/>
        <w:spacing w:before="160"/>
      </w:pPr>
      <w:r>
        <w:t xml:space="preserve">Assume </w:t>
      </w:r>
      <w:r w:rsidR="008F559C" w:rsidRPr="000B0C5D">
        <w:rPr>
          <w:noProof/>
          <w:position w:val="-6"/>
        </w:rPr>
        <w:object w:dxaOrig="680" w:dyaOrig="260" w14:anchorId="5EF0C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.45pt;height:13.1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5518" r:id="rId7"/>
        </w:object>
      </w:r>
      <w:r>
        <w:t xml:space="preserve"> and </w:t>
      </w:r>
      <w:r w:rsidR="008F559C" w:rsidRPr="000B0C5D">
        <w:rPr>
          <w:noProof/>
          <w:position w:val="-6"/>
        </w:rPr>
        <w:object w:dxaOrig="760" w:dyaOrig="260" w14:anchorId="5EF0CE05">
          <v:shape id="_x0000_i1026" type="#_x0000_t75" alt="" style="width:38.55pt;height:13.1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5519" r:id="rId9"/>
        </w:object>
      </w:r>
      <w:r>
        <w:t xml:space="preserve"> Determine whether the statement is </w:t>
      </w:r>
      <w:r>
        <w:rPr>
          <w:i/>
        </w:rPr>
        <w:t xml:space="preserve">always, sometimes, </w:t>
      </w:r>
      <w:r>
        <w:t>or</w:t>
      </w:r>
      <w:r>
        <w:rPr>
          <w:i/>
        </w:rPr>
        <w:t xml:space="preserve"> never</w:t>
      </w:r>
      <w:r>
        <w:t xml:space="preserve"> true.</w:t>
      </w:r>
    </w:p>
    <w:p w14:paraId="5EF0CDEC" w14:textId="77777777" w:rsidR="00275523" w:rsidRDefault="00275523" w:rsidP="00C55EF4">
      <w:pPr>
        <w:pStyle w:val="enNumList4"/>
        <w:spacing w:after="140"/>
      </w:pPr>
      <w:r>
        <w:tab/>
      </w:r>
      <w:r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</w:r>
      <w:r w:rsidR="008F559C" w:rsidRPr="00FB2E52">
        <w:rPr>
          <w:noProof/>
          <w:position w:val="-6"/>
        </w:rPr>
        <w:object w:dxaOrig="700" w:dyaOrig="279" w14:anchorId="5EF0CE06">
          <v:shape id="_x0000_i1027" type="#_x0000_t75" alt="" style="width:34.9pt;height:14.55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5520" r:id="rId11"/>
        </w:object>
      </w:r>
      <w:r>
        <w:tab/>
      </w:r>
      <w:r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</w:r>
      <w:r w:rsidR="008F559C" w:rsidRPr="00FB2E52">
        <w:rPr>
          <w:noProof/>
          <w:position w:val="-6"/>
        </w:rPr>
        <w:object w:dxaOrig="680" w:dyaOrig="279" w14:anchorId="5EF0CE07">
          <v:shape id="_x0000_i1028" type="#_x0000_t75" alt="" style="width:33.45pt;height:14.5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5521" r:id="rId13"/>
        </w:object>
      </w:r>
      <w:r>
        <w:tab/>
      </w:r>
      <w:r>
        <w:rPr>
          <w:rStyle w:val="enListNumber"/>
        </w:rPr>
        <w:t>3</w:t>
      </w:r>
      <w:r w:rsidR="00783596">
        <w:rPr>
          <w:rStyle w:val="enListNumber"/>
        </w:rPr>
        <w:t>.</w:t>
      </w:r>
      <w:r>
        <w:tab/>
      </w:r>
      <w:r w:rsidR="008F559C" w:rsidRPr="0025007D">
        <w:rPr>
          <w:noProof/>
          <w:position w:val="-14"/>
        </w:rPr>
        <w:object w:dxaOrig="859" w:dyaOrig="400" w14:anchorId="5EF0CE08">
          <v:shape id="_x0000_i1029" type="#_x0000_t75" alt="" style="width:42.9pt;height:20.3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5522" r:id="rId15"/>
        </w:object>
      </w:r>
      <w:r>
        <w:tab/>
      </w:r>
      <w:r>
        <w:rPr>
          <w:rStyle w:val="enListNumber"/>
        </w:rPr>
        <w:t>4</w:t>
      </w:r>
      <w:r w:rsidRPr="00FB2E52">
        <w:rPr>
          <w:rStyle w:val="enListNumber"/>
        </w:rPr>
        <w:t>.</w:t>
      </w:r>
      <w:r>
        <w:tab/>
      </w:r>
      <w:r w:rsidR="008F559C" w:rsidRPr="0025007D">
        <w:rPr>
          <w:noProof/>
          <w:position w:val="-14"/>
        </w:rPr>
        <w:object w:dxaOrig="859" w:dyaOrig="400" w14:anchorId="5EF0CE09">
          <v:shape id="_x0000_i1030" type="#_x0000_t75" alt="" style="width:42.9pt;height:20.35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5523" r:id="rId17"/>
        </w:object>
      </w:r>
    </w:p>
    <w:p w14:paraId="5EF0CDED" w14:textId="77777777" w:rsidR="00275523" w:rsidRDefault="00275523" w:rsidP="00275523">
      <w:pPr>
        <w:pStyle w:val="enNumList4"/>
      </w:pPr>
      <w:r>
        <w:tab/>
      </w:r>
      <w:r w:rsidRPr="00780E3C">
        <w:rPr>
          <w:rStyle w:val="enListNumber"/>
        </w:rPr>
        <w:t>5</w:t>
      </w:r>
      <w:r w:rsidRPr="00FB2E52">
        <w:rPr>
          <w:rStyle w:val="enListNumber"/>
        </w:rPr>
        <w:t>.</w:t>
      </w:r>
      <w:r>
        <w:tab/>
      </w:r>
      <w:r w:rsidR="008F559C" w:rsidRPr="00783596">
        <w:rPr>
          <w:noProof/>
          <w:position w:val="-10"/>
        </w:rPr>
        <w:object w:dxaOrig="999" w:dyaOrig="320" w14:anchorId="5EF0CE0A">
          <v:shape id="_x0000_i1031" type="#_x0000_t75" alt="" style="width:50.2pt;height:16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5524" r:id="rId19"/>
        </w:object>
      </w:r>
      <w:r>
        <w:tab/>
      </w:r>
      <w:r>
        <w:rPr>
          <w:rStyle w:val="enListNumber"/>
        </w:rPr>
        <w:t>6</w:t>
      </w:r>
      <w:r w:rsidRPr="00FB2E52">
        <w:rPr>
          <w:rStyle w:val="enListNumber"/>
        </w:rPr>
        <w:t>.</w:t>
      </w:r>
      <w:r>
        <w:tab/>
      </w:r>
      <w:r w:rsidR="008F559C" w:rsidRPr="00783596">
        <w:rPr>
          <w:noProof/>
          <w:position w:val="-10"/>
        </w:rPr>
        <w:object w:dxaOrig="999" w:dyaOrig="320" w14:anchorId="5EF0CE0B">
          <v:shape id="_x0000_i1032" type="#_x0000_t75" alt="" style="width:50.2pt;height:16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5525" r:id="rId21"/>
        </w:object>
      </w:r>
      <w:r>
        <w:tab/>
      </w:r>
      <w:r>
        <w:rPr>
          <w:rStyle w:val="enListNumber"/>
        </w:rPr>
        <w:t>7</w:t>
      </w:r>
      <w:r w:rsidRPr="00FB2E52">
        <w:rPr>
          <w:rStyle w:val="enListNumber"/>
        </w:rPr>
        <w:t>.</w:t>
      </w:r>
      <w:r>
        <w:tab/>
      </w:r>
      <w:r w:rsidR="008F559C" w:rsidRPr="0025007D">
        <w:rPr>
          <w:noProof/>
          <w:position w:val="-14"/>
        </w:rPr>
        <w:object w:dxaOrig="1180" w:dyaOrig="400" w14:anchorId="5EF0CE0C">
          <v:shape id="_x0000_i1033" type="#_x0000_t75" alt="" style="width:58.9pt;height:20.3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5526" r:id="rId23"/>
        </w:object>
      </w:r>
      <w:r>
        <w:tab/>
      </w:r>
      <w:r>
        <w:rPr>
          <w:rStyle w:val="enListNumber"/>
        </w:rPr>
        <w:t>8</w:t>
      </w:r>
      <w:r w:rsidRPr="00FB2E52">
        <w:rPr>
          <w:rStyle w:val="enListNumber"/>
        </w:rPr>
        <w:t>.</w:t>
      </w:r>
      <w:r>
        <w:tab/>
      </w:r>
      <w:r w:rsidR="008F559C" w:rsidRPr="0025007D">
        <w:rPr>
          <w:noProof/>
          <w:position w:val="-14"/>
        </w:rPr>
        <w:object w:dxaOrig="1219" w:dyaOrig="400" w14:anchorId="5EF0CE0D">
          <v:shape id="_x0000_i1034" type="#_x0000_t75" alt="" style="width:61.1pt;height:20.3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5527" r:id="rId25"/>
        </w:object>
      </w:r>
    </w:p>
    <w:p w14:paraId="5EF0CDEE" w14:textId="77777777" w:rsidR="002A11AF" w:rsidRDefault="002A11AF" w:rsidP="002A11AF">
      <w:pPr>
        <w:pStyle w:val="enDirectionLine"/>
        <w:spacing w:before="160"/>
      </w:pPr>
      <w:r>
        <w:t xml:space="preserve">Let </w:t>
      </w:r>
      <w:r w:rsidRPr="0010000E">
        <w:rPr>
          <w:i/>
        </w:rPr>
        <w:t>n</w:t>
      </w:r>
      <w:r>
        <w:t xml:space="preserve"> be an integer. Determine whether the possible values of </w:t>
      </w:r>
      <w:r w:rsidRPr="00783596">
        <w:rPr>
          <w:i/>
        </w:rPr>
        <w:t>n</w:t>
      </w:r>
      <w:r>
        <w:t xml:space="preserve"> are </w:t>
      </w:r>
      <w:r>
        <w:rPr>
          <w:i/>
        </w:rPr>
        <w:t xml:space="preserve">all integers, all positive integers, all negative integers, all positive integers and zero, all negative integers and zero, </w:t>
      </w:r>
      <w:r w:rsidRPr="00E44389">
        <w:t>or</w:t>
      </w:r>
      <w:r>
        <w:rPr>
          <w:i/>
        </w:rPr>
        <w:t xml:space="preserve"> none.</w:t>
      </w:r>
    </w:p>
    <w:p w14:paraId="5EF0CDEF" w14:textId="77777777" w:rsidR="002A11AF" w:rsidRDefault="002A11AF" w:rsidP="002A11AF">
      <w:pPr>
        <w:pStyle w:val="enNumList4"/>
        <w:spacing w:after="140"/>
      </w:pPr>
      <w:r>
        <w:tab/>
      </w:r>
      <w:r>
        <w:rPr>
          <w:rStyle w:val="enListNumber"/>
        </w:rPr>
        <w:t>9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6"/>
        </w:rPr>
        <w:object w:dxaOrig="680" w:dyaOrig="279" w14:anchorId="5EF0CE0E">
          <v:shape id="_x0000_i1035" type="#_x0000_t75" alt="" style="width:33.45pt;height:14.5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5528" r:id="rId27"/>
        </w:object>
      </w:r>
      <w:r>
        <w:tab/>
      </w:r>
      <w:r>
        <w:rPr>
          <w:rStyle w:val="enListNumber"/>
        </w:rPr>
        <w:t>10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6"/>
        </w:rPr>
        <w:object w:dxaOrig="680" w:dyaOrig="279" w14:anchorId="5EF0CE0F">
          <v:shape id="_x0000_i1036" type="#_x0000_t75" alt="" style="width:33.45pt;height:14.55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5529" r:id="rId29"/>
        </w:object>
      </w:r>
      <w:r>
        <w:tab/>
      </w:r>
      <w:r>
        <w:rPr>
          <w:rStyle w:val="enListNumber"/>
        </w:rPr>
        <w:t>11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760" w:dyaOrig="400" w14:anchorId="5EF0CE10">
          <v:shape id="_x0000_i1037" type="#_x0000_t75" alt="" style="width:38.55pt;height:20.35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5530" r:id="rId31"/>
        </w:object>
      </w:r>
      <w:r>
        <w:tab/>
      </w:r>
      <w:r>
        <w:rPr>
          <w:rStyle w:val="enListNumber"/>
        </w:rPr>
        <w:t>12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760" w:dyaOrig="400" w14:anchorId="5EF0CE11">
          <v:shape id="_x0000_i1038" type="#_x0000_t75" alt="" style="width:38.55pt;height:20.3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5531" r:id="rId33"/>
        </w:object>
      </w:r>
    </w:p>
    <w:p w14:paraId="5EF0CDF0" w14:textId="77777777" w:rsidR="002A11AF" w:rsidRDefault="002A11AF" w:rsidP="002A11AF">
      <w:pPr>
        <w:pStyle w:val="enNumList4"/>
        <w:spacing w:after="140"/>
      </w:pPr>
      <w:r>
        <w:tab/>
      </w:r>
      <w:r>
        <w:rPr>
          <w:rStyle w:val="enListNumber"/>
        </w:rPr>
        <w:t>13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40" w:dyaOrig="400" w14:anchorId="5EF0CE12">
          <v:shape id="_x0000_i1039" type="#_x0000_t75" alt="" style="width:47.25pt;height:20.3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5532" r:id="rId35"/>
        </w:object>
      </w:r>
      <w:r>
        <w:tab/>
      </w:r>
      <w:r>
        <w:rPr>
          <w:rStyle w:val="enListNumber"/>
        </w:rPr>
        <w:t>14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40" w:dyaOrig="400" w14:anchorId="5EF0CE13">
          <v:shape id="_x0000_i1040" type="#_x0000_t75" alt="" style="width:47.25pt;height:20.3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5533" r:id="rId37"/>
        </w:object>
      </w:r>
      <w:r>
        <w:tab/>
      </w:r>
      <w:r>
        <w:rPr>
          <w:rStyle w:val="enListNumber"/>
        </w:rPr>
        <w:t>15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20" w:dyaOrig="400" w14:anchorId="5EF0CE14">
          <v:shape id="_x0000_i1041" type="#_x0000_t75" alt="" style="width:45.8pt;height:20.35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5534" r:id="rId39"/>
        </w:object>
      </w:r>
      <w:r>
        <w:tab/>
      </w:r>
      <w:r>
        <w:rPr>
          <w:rStyle w:val="enListNumber"/>
        </w:rPr>
        <w:t>16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20" w:dyaOrig="400" w14:anchorId="5EF0CE15">
          <v:shape id="_x0000_i1042" type="#_x0000_t75" alt="" style="width:45.8pt;height:20.35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5535" r:id="rId41"/>
        </w:object>
      </w:r>
    </w:p>
    <w:p w14:paraId="5EF0CDF1" w14:textId="77777777" w:rsidR="002A11AF" w:rsidRDefault="002A11AF" w:rsidP="002A11AF">
      <w:pPr>
        <w:pStyle w:val="enNumList4"/>
        <w:spacing w:after="140"/>
      </w:pPr>
      <w:r>
        <w:tab/>
      </w:r>
      <w:r>
        <w:rPr>
          <w:rStyle w:val="enListNumber"/>
        </w:rPr>
        <w:t>17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100" w:dyaOrig="400" w14:anchorId="5EF0CE16">
          <v:shape id="_x0000_i1043" type="#_x0000_t75" alt="" style="width:54.55pt;height:20.35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5536" r:id="rId43"/>
        </w:object>
      </w:r>
      <w:r>
        <w:tab/>
      </w:r>
      <w:r>
        <w:rPr>
          <w:rStyle w:val="enListNumber"/>
        </w:rPr>
        <w:t>18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100" w:dyaOrig="400" w14:anchorId="5EF0CE17">
          <v:shape id="_x0000_i1044" type="#_x0000_t75" alt="" style="width:54.55pt;height:20.35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646635537" r:id="rId45"/>
        </w:object>
      </w:r>
      <w:r>
        <w:tab/>
      </w:r>
      <w:r>
        <w:rPr>
          <w:rStyle w:val="enListNumber"/>
        </w:rPr>
        <w:t>19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20" w:dyaOrig="400" w14:anchorId="5EF0CE18">
          <v:shape id="_x0000_i1045" type="#_x0000_t75" alt="" style="width:45.8pt;height:20.35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646635538" r:id="rId47"/>
        </w:object>
      </w:r>
      <w:r>
        <w:tab/>
      </w:r>
      <w:r>
        <w:rPr>
          <w:rStyle w:val="enListNumber"/>
        </w:rPr>
        <w:t>20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40" w:dyaOrig="400" w14:anchorId="5EF0CE19">
          <v:shape id="_x0000_i1046" type="#_x0000_t75" alt="" style="width:47.25pt;height:20.35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646635539" r:id="rId49"/>
        </w:object>
      </w:r>
    </w:p>
    <w:p w14:paraId="5EF0CDF2" w14:textId="77777777" w:rsidR="002A11AF" w:rsidRDefault="002A11AF" w:rsidP="002A11AF">
      <w:pPr>
        <w:pStyle w:val="enNumList4"/>
        <w:spacing w:after="140"/>
      </w:pPr>
      <w:r>
        <w:tab/>
      </w:r>
      <w:r>
        <w:rPr>
          <w:rStyle w:val="enListNumber"/>
        </w:rPr>
        <w:t>21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780" w:dyaOrig="400" w14:anchorId="5EF0CE1A">
          <v:shape id="_x0000_i1047" type="#_x0000_t75" alt="" style="width:39.25pt;height:20.35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646635540" r:id="rId51"/>
        </w:object>
      </w:r>
      <w:r>
        <w:tab/>
      </w:r>
      <w:r>
        <w:rPr>
          <w:rStyle w:val="enListNumber"/>
        </w:rPr>
        <w:t>22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60" w:dyaOrig="400" w14:anchorId="5EF0CE1B">
          <v:shape id="_x0000_i1048" type="#_x0000_t75" alt="" style="width:48pt;height:20.3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646635541" r:id="rId53"/>
        </w:object>
      </w:r>
      <w:r>
        <w:tab/>
      </w:r>
      <w:r>
        <w:rPr>
          <w:rStyle w:val="enListNumber"/>
        </w:rPr>
        <w:t>23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260" w:dyaOrig="400" w14:anchorId="5EF0CE1C">
          <v:shape id="_x0000_i1049" type="#_x0000_t75" alt="" style="width:63.25pt;height:20.35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646635542" r:id="rId55"/>
        </w:object>
      </w:r>
      <w:r>
        <w:tab/>
      </w:r>
      <w:r>
        <w:rPr>
          <w:rStyle w:val="enListNumber"/>
        </w:rPr>
        <w:t>24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120" w:dyaOrig="400" w14:anchorId="5EF0CE1D">
          <v:shape id="_x0000_i1050" type="#_x0000_t75" alt="" style="width:56pt;height:20.35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646635543" r:id="rId57"/>
        </w:object>
      </w:r>
    </w:p>
    <w:p w14:paraId="5EF0CDF3" w14:textId="77777777" w:rsidR="002A11AF" w:rsidRDefault="002A11AF" w:rsidP="002A11AF">
      <w:pPr>
        <w:pStyle w:val="enNumList4"/>
        <w:spacing w:after="140"/>
      </w:pPr>
      <w:r>
        <w:tab/>
      </w:r>
      <w:r>
        <w:rPr>
          <w:rStyle w:val="enListNumber"/>
        </w:rPr>
        <w:t>25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780" w:dyaOrig="400" w14:anchorId="5EF0CE1E">
          <v:shape id="_x0000_i1051" type="#_x0000_t75" alt="" style="width:39.25pt;height:20.35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646635544" r:id="rId59"/>
        </w:object>
      </w:r>
      <w:r>
        <w:tab/>
      </w:r>
      <w:r>
        <w:rPr>
          <w:rStyle w:val="enListNumber"/>
        </w:rPr>
        <w:t>26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780" w:dyaOrig="400" w14:anchorId="5EF0CE1F">
          <v:shape id="_x0000_i1052" type="#_x0000_t75" alt="" style="width:39.25pt;height:20.35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646635545" r:id="rId61"/>
        </w:object>
      </w:r>
      <w:r>
        <w:tab/>
      </w:r>
      <w:r>
        <w:rPr>
          <w:rStyle w:val="enListNumber"/>
        </w:rPr>
        <w:t>27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40" w:dyaOrig="400" w14:anchorId="5EF0CE20">
          <v:shape id="_x0000_i1053" type="#_x0000_t75" alt="" style="width:47.25pt;height:20.35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646635546" r:id="rId63"/>
        </w:object>
      </w:r>
      <w:r>
        <w:tab/>
      </w:r>
      <w:r>
        <w:rPr>
          <w:rStyle w:val="enListNumber"/>
        </w:rPr>
        <w:t>28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920" w:dyaOrig="400" w14:anchorId="5EF0CE21">
          <v:shape id="_x0000_i1054" type="#_x0000_t75" alt="" style="width:45.8pt;height:20.35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646635547" r:id="rId65"/>
        </w:object>
      </w:r>
    </w:p>
    <w:p w14:paraId="5EF0CDF4" w14:textId="77777777" w:rsidR="002A11AF" w:rsidRDefault="002A11AF" w:rsidP="002A11AF">
      <w:pPr>
        <w:pStyle w:val="enNumList4"/>
        <w:spacing w:after="140"/>
      </w:pPr>
      <w:r>
        <w:tab/>
      </w:r>
      <w:r>
        <w:rPr>
          <w:rStyle w:val="enListNumber"/>
        </w:rPr>
        <w:t>29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040" w:dyaOrig="400" w14:anchorId="5EF0CE22">
          <v:shape id="_x0000_i1055" type="#_x0000_t75" alt="" style="width:51.65pt;height:20.35pt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646635548" r:id="rId67"/>
        </w:object>
      </w:r>
      <w:r>
        <w:tab/>
      </w:r>
      <w:r>
        <w:rPr>
          <w:rStyle w:val="enListNumber"/>
        </w:rPr>
        <w:t>30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040" w:dyaOrig="400" w14:anchorId="5EF0CE23">
          <v:shape id="_x0000_i1056" type="#_x0000_t75" alt="" style="width:51.65pt;height:20.35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646635549" r:id="rId69"/>
        </w:object>
      </w:r>
      <w:r>
        <w:tab/>
      </w:r>
      <w:r>
        <w:rPr>
          <w:rStyle w:val="enListNumber"/>
        </w:rPr>
        <w:t>31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100" w:dyaOrig="400" w14:anchorId="5EF0CE24">
          <v:shape id="_x0000_i1057" type="#_x0000_t75" alt="" style="width:54.55pt;height:20.35pt;mso-width-percent:0;mso-height-percent:0;mso-width-percent:0;mso-height-percent:0" o:ole="">
            <v:imagedata r:id="rId70" o:title=""/>
          </v:shape>
          <o:OLEObject Type="Embed" ProgID="Equation.DSMT4" ShapeID="_x0000_i1057" DrawAspect="Content" ObjectID="_1646635550" r:id="rId71"/>
        </w:object>
      </w:r>
      <w:r>
        <w:tab/>
      </w:r>
      <w:r>
        <w:rPr>
          <w:rStyle w:val="enListNumber"/>
        </w:rPr>
        <w:t>32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200" w:dyaOrig="400" w14:anchorId="5EF0CE25">
          <v:shape id="_x0000_i1058" type="#_x0000_t75" alt="" style="width:60.35pt;height:20.35pt;mso-width-percent:0;mso-height-percent:0;mso-width-percent:0;mso-height-percent:0" o:ole="">
            <v:imagedata r:id="rId72" o:title=""/>
          </v:shape>
          <o:OLEObject Type="Embed" ProgID="Equation.DSMT4" ShapeID="_x0000_i1058" DrawAspect="Content" ObjectID="_1646635551" r:id="rId73"/>
        </w:object>
      </w:r>
    </w:p>
    <w:p w14:paraId="5EF0CDF5" w14:textId="77777777" w:rsidR="002A11AF" w:rsidRDefault="002A11AF" w:rsidP="002A11AF">
      <w:pPr>
        <w:pStyle w:val="enNumList4"/>
        <w:spacing w:after="120"/>
        <w:ind w:left="562" w:hanging="562"/>
      </w:pPr>
      <w:r>
        <w:tab/>
      </w:r>
      <w:r>
        <w:rPr>
          <w:rStyle w:val="enListNumber"/>
        </w:rPr>
        <w:t>33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400" w:dyaOrig="400" w14:anchorId="5EF0CE26">
          <v:shape id="_x0000_i1059" type="#_x0000_t75" alt="" style="width:69.8pt;height:20.35pt;mso-width-percent:0;mso-height-percent:0;mso-width-percent:0;mso-height-percent:0" o:ole="">
            <v:imagedata r:id="rId74" o:title=""/>
          </v:shape>
          <o:OLEObject Type="Embed" ProgID="Equation.DSMT4" ShapeID="_x0000_i1059" DrawAspect="Content" ObjectID="_1646635552" r:id="rId75"/>
        </w:object>
      </w:r>
      <w:r>
        <w:tab/>
      </w:r>
      <w:r>
        <w:rPr>
          <w:rStyle w:val="enListNumber"/>
        </w:rPr>
        <w:t>34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540" w:dyaOrig="400" w14:anchorId="5EF0CE27">
          <v:shape id="_x0000_i1060" type="#_x0000_t75" alt="" style="width:77.1pt;height:20.35pt;mso-width-percent:0;mso-height-percent:0;mso-width-percent:0;mso-height-percent:0" o:ole="">
            <v:imagedata r:id="rId76" o:title=""/>
          </v:shape>
          <o:OLEObject Type="Embed" ProgID="Equation.DSMT4" ShapeID="_x0000_i1060" DrawAspect="Content" ObjectID="_1646635553" r:id="rId77"/>
        </w:object>
      </w:r>
      <w:r>
        <w:tab/>
      </w:r>
      <w:r>
        <w:rPr>
          <w:rStyle w:val="enListNumber"/>
        </w:rPr>
        <w:t>35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420" w:dyaOrig="400" w14:anchorId="5EF0CE28">
          <v:shape id="_x0000_i1061" type="#_x0000_t75" alt="" style="width:71.25pt;height:20.35pt;mso-width-percent:0;mso-height-percent:0;mso-width-percent:0;mso-height-percent:0" o:ole="">
            <v:imagedata r:id="rId78" o:title=""/>
          </v:shape>
          <o:OLEObject Type="Embed" ProgID="Equation.DSMT4" ShapeID="_x0000_i1061" DrawAspect="Content" ObjectID="_1646635554" r:id="rId79"/>
        </w:object>
      </w:r>
      <w:r>
        <w:tab/>
      </w:r>
      <w:r>
        <w:rPr>
          <w:rStyle w:val="enListNumber"/>
        </w:rPr>
        <w:t>36</w:t>
      </w:r>
      <w:r w:rsidRPr="004B5067">
        <w:rPr>
          <w:rStyle w:val="enListNumber"/>
        </w:rPr>
        <w:t>.</w:t>
      </w:r>
      <w:r>
        <w:tab/>
      </w:r>
      <w:r w:rsidR="008F559C" w:rsidRPr="00E44389">
        <w:rPr>
          <w:noProof/>
          <w:position w:val="-14"/>
        </w:rPr>
        <w:object w:dxaOrig="1780" w:dyaOrig="400" w14:anchorId="5EF0CE29">
          <v:shape id="_x0000_i1062" type="#_x0000_t75" alt="" style="width:89.45pt;height:20.35pt;mso-width-percent:0;mso-height-percent:0;mso-width-percent:0;mso-height-percent:0" o:ole="">
            <v:imagedata r:id="rId80" o:title=""/>
          </v:shape>
          <o:OLEObject Type="Embed" ProgID="Equation.DSMT4" ShapeID="_x0000_i1062" DrawAspect="Content" ObjectID="_1646635555" r:id="rId81"/>
        </w:object>
      </w:r>
    </w:p>
    <w:p w14:paraId="5EF0CDF6" w14:textId="77777777" w:rsidR="00275523" w:rsidRDefault="00275523" w:rsidP="00275523">
      <w:pPr>
        <w:pStyle w:val="enDirectionLine"/>
      </w:pPr>
      <w:r>
        <w:rPr>
          <w:noProof/>
        </w:rPr>
        <w:t xml:space="preserve">For each exercise number, use your </w:t>
      </w:r>
      <w:r w:rsidR="00A5654E">
        <w:rPr>
          <w:noProof/>
        </w:rPr>
        <w:drawing>
          <wp:anchor distT="0" distB="0" distL="114300" distR="114300" simplePos="0" relativeHeight="251658752" behindDoc="0" locked="1" layoutInCell="1" allowOverlap="1" wp14:anchorId="5EF0CE2A" wp14:editId="5EF0CE2B">
            <wp:simplePos x="0" y="0"/>
            <wp:positionH relativeFrom="column">
              <wp:posOffset>3343275</wp:posOffset>
            </wp:positionH>
            <wp:positionV relativeFrom="paragraph">
              <wp:posOffset>17145</wp:posOffset>
            </wp:positionV>
            <wp:extent cx="2705100" cy="3276600"/>
            <wp:effectExtent l="0" t="0" r="0" b="0"/>
            <wp:wrapNone/>
            <wp:docPr id="101" name="Picture 101" descr="TA: S:\mscc7wb03.01\Red Production\Red Resources by Chapter\Art\01\mscc7_rbc_0101_00.eps,11/9/2012 3:54:18 PM replaced: 7/31/2016 6:56:5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A: S:\mscc7wb03.01\Red Production\Red Resources by Chapter\Art\01\mscc7_rbc_0101_00.eps,11/9/2012 3:54:18 PM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/>
        <w:t xml:space="preserve">answers and the key below to color </w:t>
      </w:r>
      <w:r>
        <w:rPr>
          <w:noProof/>
        </w:rPr>
        <w:br/>
        <w:t xml:space="preserve">the cell. Do not color the cells that </w:t>
      </w:r>
      <w:r>
        <w:rPr>
          <w:noProof/>
        </w:rPr>
        <w:br/>
        <w:t>have a zero in them.</w:t>
      </w:r>
    </w:p>
    <w:p w14:paraId="5EF0CDF7" w14:textId="77777777" w:rsidR="00275523" w:rsidRDefault="00275523" w:rsidP="00275523">
      <w:pPr>
        <w:pStyle w:val="enDirectionLine"/>
        <w:ind w:left="720"/>
      </w:pPr>
      <w:r>
        <w:t>Always</w:t>
      </w:r>
      <w:r w:rsidR="00783596">
        <w:t xml:space="preserve"> </w:t>
      </w:r>
      <w:r w:rsidR="008F559C" w:rsidRPr="00783596">
        <w:rPr>
          <w:noProof/>
          <w:position w:val="-4"/>
        </w:rPr>
        <w:object w:dxaOrig="200" w:dyaOrig="180" w14:anchorId="5EF0CE2C">
          <v:shape id="_x0000_i1063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63" DrawAspect="Content" ObjectID="_1646635556" r:id="rId84"/>
        </w:object>
      </w:r>
      <w:r w:rsidR="00783596">
        <w:t xml:space="preserve"> </w:t>
      </w:r>
      <w:r>
        <w:t>Orange</w:t>
      </w:r>
    </w:p>
    <w:p w14:paraId="5EF0CDF8" w14:textId="77777777" w:rsidR="00275523" w:rsidRDefault="00275523" w:rsidP="00275523">
      <w:pPr>
        <w:pStyle w:val="enDirectionLine"/>
        <w:ind w:left="720"/>
      </w:pPr>
      <w:r>
        <w:t>Sometimes</w:t>
      </w:r>
      <w:r w:rsidR="00783596">
        <w:t xml:space="preserve"> </w:t>
      </w:r>
      <w:r w:rsidR="008F559C" w:rsidRPr="00783596">
        <w:rPr>
          <w:noProof/>
          <w:position w:val="-4"/>
        </w:rPr>
        <w:object w:dxaOrig="200" w:dyaOrig="180" w14:anchorId="5EF0CE2D">
          <v:shape id="_x0000_i1064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64" DrawAspect="Content" ObjectID="_1646635557" r:id="rId85"/>
        </w:object>
      </w:r>
      <w:r w:rsidR="00783596">
        <w:t xml:space="preserve"> </w:t>
      </w:r>
      <w:r>
        <w:t>Green</w:t>
      </w:r>
    </w:p>
    <w:p w14:paraId="5EF0CDF9" w14:textId="77777777" w:rsidR="00275523" w:rsidRDefault="00275523" w:rsidP="00275523">
      <w:pPr>
        <w:pStyle w:val="enDirectionLine"/>
        <w:ind w:left="720"/>
      </w:pPr>
      <w:r>
        <w:t>Never</w:t>
      </w:r>
      <w:r w:rsidR="00783596">
        <w:t xml:space="preserve"> </w:t>
      </w:r>
      <w:r w:rsidR="008F559C" w:rsidRPr="00783596">
        <w:rPr>
          <w:noProof/>
          <w:position w:val="-4"/>
        </w:rPr>
        <w:object w:dxaOrig="200" w:dyaOrig="180" w14:anchorId="5EF0CE2E">
          <v:shape id="_x0000_i1065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65" DrawAspect="Content" ObjectID="_1646635558" r:id="rId86"/>
        </w:object>
      </w:r>
      <w:r w:rsidR="00783596">
        <w:t xml:space="preserve"> </w:t>
      </w:r>
      <w:r>
        <w:t>Brown</w:t>
      </w:r>
    </w:p>
    <w:p w14:paraId="5EF0CDFA" w14:textId="77777777" w:rsidR="00275523" w:rsidRDefault="00275523" w:rsidP="00275523">
      <w:pPr>
        <w:pStyle w:val="enDirectionLine"/>
        <w:ind w:left="720"/>
      </w:pPr>
      <w:r>
        <w:t>All Integers</w:t>
      </w:r>
      <w:r w:rsidR="00783596">
        <w:t xml:space="preserve"> </w:t>
      </w:r>
      <w:r w:rsidR="008F559C" w:rsidRPr="00783596">
        <w:rPr>
          <w:noProof/>
          <w:position w:val="-4"/>
        </w:rPr>
        <w:object w:dxaOrig="200" w:dyaOrig="180" w14:anchorId="5EF0CE2F">
          <v:shape id="_x0000_i1066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66" DrawAspect="Content" ObjectID="_1646635559" r:id="rId87"/>
        </w:object>
      </w:r>
      <w:r w:rsidR="00783596">
        <w:t xml:space="preserve"> </w:t>
      </w:r>
      <w:r>
        <w:t>Brown</w:t>
      </w:r>
    </w:p>
    <w:p w14:paraId="5EF0CDFB" w14:textId="77777777" w:rsidR="00275523" w:rsidRDefault="00275523" w:rsidP="00275523">
      <w:pPr>
        <w:pStyle w:val="enDirectionLine"/>
        <w:ind w:left="720"/>
      </w:pPr>
      <w:r>
        <w:t>All Positive Integers</w:t>
      </w:r>
      <w:r w:rsidR="00783596">
        <w:t xml:space="preserve"> </w:t>
      </w:r>
      <w:r w:rsidR="008F559C" w:rsidRPr="00783596">
        <w:rPr>
          <w:noProof/>
          <w:position w:val="-4"/>
        </w:rPr>
        <w:object w:dxaOrig="200" w:dyaOrig="180" w14:anchorId="5EF0CE30">
          <v:shape id="_x0000_i1067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67" DrawAspect="Content" ObjectID="_1646635560" r:id="rId88"/>
        </w:object>
      </w:r>
      <w:r w:rsidR="00783596">
        <w:t xml:space="preserve"> </w:t>
      </w:r>
      <w:r>
        <w:t>Brown</w:t>
      </w:r>
    </w:p>
    <w:p w14:paraId="5EF0CDFC" w14:textId="77777777" w:rsidR="002A11AF" w:rsidRDefault="00275523" w:rsidP="002A11AF">
      <w:pPr>
        <w:pStyle w:val="enDirectionLine"/>
        <w:ind w:left="720"/>
      </w:pPr>
      <w:r>
        <w:t>All Negative Integers</w:t>
      </w:r>
      <w:r w:rsidR="00783596">
        <w:t xml:space="preserve"> </w:t>
      </w:r>
      <w:r w:rsidR="008F559C" w:rsidRPr="00783596">
        <w:rPr>
          <w:noProof/>
          <w:position w:val="-4"/>
        </w:rPr>
        <w:object w:dxaOrig="200" w:dyaOrig="180" w14:anchorId="5EF0CE31">
          <v:shape id="_x0000_i1068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68" DrawAspect="Content" ObjectID="_1646635561" r:id="rId89"/>
        </w:object>
      </w:r>
      <w:r w:rsidR="00783596">
        <w:t xml:space="preserve"> </w:t>
      </w:r>
      <w:r>
        <w:t>Green</w:t>
      </w:r>
      <w:r w:rsidR="002A11AF" w:rsidRPr="002A11AF">
        <w:t xml:space="preserve"> </w:t>
      </w:r>
    </w:p>
    <w:p w14:paraId="5EF0CDFD" w14:textId="77777777" w:rsidR="002A11AF" w:rsidRDefault="002A11AF" w:rsidP="002A11AF">
      <w:pPr>
        <w:pStyle w:val="enDirectionLine"/>
        <w:ind w:left="720"/>
      </w:pPr>
      <w:r>
        <w:t xml:space="preserve">All Positive Integers and Zero </w:t>
      </w:r>
      <w:r w:rsidR="008F559C" w:rsidRPr="00783596">
        <w:rPr>
          <w:noProof/>
          <w:position w:val="-4"/>
        </w:rPr>
        <w:object w:dxaOrig="200" w:dyaOrig="180" w14:anchorId="5EF0CE32">
          <v:shape id="_x0000_i1069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69" DrawAspect="Content" ObjectID="_1646635562" r:id="rId90"/>
        </w:object>
      </w:r>
      <w:r>
        <w:t xml:space="preserve"> Green</w:t>
      </w:r>
    </w:p>
    <w:p w14:paraId="5EF0CDFE" w14:textId="77777777" w:rsidR="002A11AF" w:rsidRDefault="002A11AF" w:rsidP="002A11AF">
      <w:pPr>
        <w:pStyle w:val="enDirectionLine"/>
        <w:ind w:left="720"/>
      </w:pPr>
      <w:r>
        <w:t xml:space="preserve">All Negative Integers and Zero </w:t>
      </w:r>
      <w:r w:rsidR="008F559C" w:rsidRPr="00783596">
        <w:rPr>
          <w:noProof/>
          <w:position w:val="-4"/>
        </w:rPr>
        <w:object w:dxaOrig="200" w:dyaOrig="180" w14:anchorId="5EF0CE33">
          <v:shape id="_x0000_i1070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70" DrawAspect="Content" ObjectID="_1646635563" r:id="rId91"/>
        </w:object>
      </w:r>
      <w:r>
        <w:t xml:space="preserve"> Brown</w:t>
      </w:r>
    </w:p>
    <w:p w14:paraId="5EF0CDFF" w14:textId="77777777" w:rsidR="002A11AF" w:rsidRDefault="002A11AF" w:rsidP="002A11AF">
      <w:pPr>
        <w:pStyle w:val="enDirectionLine"/>
        <w:ind w:left="720"/>
      </w:pPr>
      <w:r>
        <w:t xml:space="preserve">None </w:t>
      </w:r>
      <w:r w:rsidR="008F559C" w:rsidRPr="00783596">
        <w:rPr>
          <w:noProof/>
          <w:position w:val="-4"/>
        </w:rPr>
        <w:object w:dxaOrig="200" w:dyaOrig="180" w14:anchorId="5EF0CE34">
          <v:shape id="_x0000_i1071" type="#_x0000_t75" alt="" style="width:9.45pt;height:8.75pt;mso-width-percent:0;mso-height-percent:0;mso-width-percent:0;mso-height-percent:0" o:ole="">
            <v:imagedata r:id="rId83" o:title=""/>
          </v:shape>
          <o:OLEObject Type="Embed" ProgID="Equation.DSMT4" ShapeID="_x0000_i1071" DrawAspect="Content" ObjectID="_1646635564" r:id="rId92"/>
        </w:object>
      </w:r>
      <w:r>
        <w:t xml:space="preserve"> Brown</w:t>
      </w:r>
    </w:p>
    <w:p w14:paraId="5EF0CE00" w14:textId="77777777" w:rsidR="001F4313" w:rsidRDefault="001F4313" w:rsidP="002A11AF">
      <w:pPr>
        <w:pStyle w:val="enDirectionLine"/>
        <w:ind w:left="720"/>
      </w:pPr>
    </w:p>
    <w:sectPr w:rsidR="001F4313" w:rsidSect="00FA330C">
      <w:footerReference w:type="even" r:id="rId93"/>
      <w:footerReference w:type="default" r:id="rId94"/>
      <w:pgSz w:w="12240" w:h="15840" w:code="1"/>
      <w:pgMar w:top="840" w:right="840" w:bottom="660" w:left="1860" w:header="720" w:footer="66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CE39" w14:textId="77777777" w:rsidR="000745D2" w:rsidRDefault="000745D2">
      <w:r>
        <w:separator/>
      </w:r>
    </w:p>
    <w:p w14:paraId="5EF0CE3A" w14:textId="77777777" w:rsidR="000745D2" w:rsidRDefault="000745D2"/>
  </w:endnote>
  <w:endnote w:type="continuationSeparator" w:id="0">
    <w:p w14:paraId="5EF0CE3B" w14:textId="77777777" w:rsidR="000745D2" w:rsidRDefault="000745D2">
      <w:r>
        <w:continuationSeparator/>
      </w:r>
    </w:p>
    <w:p w14:paraId="5EF0CE3C" w14:textId="77777777" w:rsidR="000745D2" w:rsidRDefault="00074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CE3D" w14:textId="77777777" w:rsidR="001F4313" w:rsidRDefault="0007218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30C">
      <w:rPr>
        <w:rStyle w:val="PageNumber"/>
        <w:noProof/>
      </w:rPr>
      <w:t>8</w:t>
    </w:r>
    <w:r>
      <w:rPr>
        <w:rStyle w:val="PageNumber"/>
      </w:rPr>
      <w:fldChar w:fldCharType="end"/>
    </w:r>
  </w:p>
  <w:p w14:paraId="5EF0CE3E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74AED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F74AED">
      <w:rPr>
        <w:rStyle w:val="Copyright"/>
      </w:rPr>
      <w:t>Big Ideas Learning, LLC</w:t>
    </w:r>
  </w:p>
  <w:p w14:paraId="5EF0CE3F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CE40" w14:textId="77777777" w:rsidR="001F4313" w:rsidRPr="001369F8" w:rsidRDefault="00072182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17ABE"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14:paraId="5EF0CE41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74AED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74AED">
      <w:rPr>
        <w:b/>
      </w:rPr>
      <w:t xml:space="preserve"> </w:t>
    </w:r>
    <w:r w:rsidR="00FA330C">
      <w:rPr>
        <w:b/>
      </w:rPr>
      <w:t>Red</w:t>
    </w:r>
  </w:p>
  <w:p w14:paraId="5EF0CE42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CE35" w14:textId="77777777" w:rsidR="000745D2" w:rsidRDefault="000745D2">
      <w:r>
        <w:separator/>
      </w:r>
    </w:p>
    <w:p w14:paraId="5EF0CE36" w14:textId="77777777" w:rsidR="000745D2" w:rsidRDefault="000745D2"/>
  </w:footnote>
  <w:footnote w:type="continuationSeparator" w:id="0">
    <w:p w14:paraId="5EF0CE37" w14:textId="77777777" w:rsidR="000745D2" w:rsidRDefault="000745D2">
      <w:r>
        <w:continuationSeparator/>
      </w:r>
    </w:p>
    <w:p w14:paraId="5EF0CE38" w14:textId="77777777" w:rsidR="000745D2" w:rsidRDefault="000745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72182"/>
    <w:rsid w:val="000724BE"/>
    <w:rsid w:val="000745D2"/>
    <w:rsid w:val="00103B50"/>
    <w:rsid w:val="0010566E"/>
    <w:rsid w:val="001075D8"/>
    <w:rsid w:val="001178E2"/>
    <w:rsid w:val="001369F8"/>
    <w:rsid w:val="00157FAB"/>
    <w:rsid w:val="001B405B"/>
    <w:rsid w:val="001F3CCC"/>
    <w:rsid w:val="001F4313"/>
    <w:rsid w:val="001F7D1C"/>
    <w:rsid w:val="001F7E0F"/>
    <w:rsid w:val="00201470"/>
    <w:rsid w:val="00236737"/>
    <w:rsid w:val="002461FA"/>
    <w:rsid w:val="0025007D"/>
    <w:rsid w:val="00275523"/>
    <w:rsid w:val="002A11AF"/>
    <w:rsid w:val="002A24E1"/>
    <w:rsid w:val="002A44A5"/>
    <w:rsid w:val="002B39DE"/>
    <w:rsid w:val="002B6A9C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A65A5"/>
    <w:rsid w:val="005B2959"/>
    <w:rsid w:val="005E5326"/>
    <w:rsid w:val="005F1903"/>
    <w:rsid w:val="006341B2"/>
    <w:rsid w:val="00642759"/>
    <w:rsid w:val="00657868"/>
    <w:rsid w:val="006E470D"/>
    <w:rsid w:val="006E7CD9"/>
    <w:rsid w:val="00702728"/>
    <w:rsid w:val="00721A5C"/>
    <w:rsid w:val="00740C9B"/>
    <w:rsid w:val="00766251"/>
    <w:rsid w:val="0077732A"/>
    <w:rsid w:val="00780E3C"/>
    <w:rsid w:val="00783596"/>
    <w:rsid w:val="007C3F5E"/>
    <w:rsid w:val="007D5240"/>
    <w:rsid w:val="00806C4B"/>
    <w:rsid w:val="00820702"/>
    <w:rsid w:val="008300B9"/>
    <w:rsid w:val="00833595"/>
    <w:rsid w:val="00843AAF"/>
    <w:rsid w:val="00881A6E"/>
    <w:rsid w:val="00893443"/>
    <w:rsid w:val="008A265F"/>
    <w:rsid w:val="008F559C"/>
    <w:rsid w:val="00905EF8"/>
    <w:rsid w:val="009136CE"/>
    <w:rsid w:val="00964045"/>
    <w:rsid w:val="009D52C7"/>
    <w:rsid w:val="00A0468E"/>
    <w:rsid w:val="00A06064"/>
    <w:rsid w:val="00A13E6D"/>
    <w:rsid w:val="00A5654E"/>
    <w:rsid w:val="00B137EB"/>
    <w:rsid w:val="00B43762"/>
    <w:rsid w:val="00B51058"/>
    <w:rsid w:val="00B96D83"/>
    <w:rsid w:val="00BC3DFA"/>
    <w:rsid w:val="00BC5910"/>
    <w:rsid w:val="00BD1F5F"/>
    <w:rsid w:val="00BE6CD5"/>
    <w:rsid w:val="00C17ABE"/>
    <w:rsid w:val="00C24AED"/>
    <w:rsid w:val="00C55EF4"/>
    <w:rsid w:val="00C62938"/>
    <w:rsid w:val="00D154A5"/>
    <w:rsid w:val="00D209F4"/>
    <w:rsid w:val="00D20BB7"/>
    <w:rsid w:val="00D438EE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B38A0"/>
    <w:rsid w:val="00ED1BD4"/>
    <w:rsid w:val="00EE3DAC"/>
    <w:rsid w:val="00EE791A"/>
    <w:rsid w:val="00F04EDB"/>
    <w:rsid w:val="00F32360"/>
    <w:rsid w:val="00F4686A"/>
    <w:rsid w:val="00F74AED"/>
    <w:rsid w:val="00FA330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F0CDE9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4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6.bin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3</TotalTime>
  <Pages>1</Pages>
  <Words>143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2065</CharactersWithSpaces>
  <SharedDoc>false</SharedDoc>
  <HLinks>
    <vt:vector size="6" baseType="variant">
      <vt:variant>
        <vt:i4>8192093</vt:i4>
      </vt:variant>
      <vt:variant>
        <vt:i4>-1</vt:i4>
      </vt:variant>
      <vt:variant>
        <vt:i4>1124</vt:i4>
      </vt:variant>
      <vt:variant>
        <vt:i4>1</vt:i4>
      </vt:variant>
      <vt:variant>
        <vt:lpwstr>R:\msfl7wb01.01\Gr 7 Production\Gr 7 CRB\Gr 7_CRB_Chap_01\Gr 7_CR_Chap_01_Art\msfl7_crb_ee_01_000.eps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6</cp:revision>
  <cp:lastPrinted>2012-12-01T15:28:00Z</cp:lastPrinted>
  <dcterms:created xsi:type="dcterms:W3CDTF">2012-12-01T15:28:00Z</dcterms:created>
  <dcterms:modified xsi:type="dcterms:W3CDTF">2020-03-25T14:53:00Z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